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4E7F6">
      <w:pPr>
        <w:pStyle w:val="42"/>
      </w:pPr>
      <w:bookmarkStart w:id="31" w:name="_GoBack"/>
      <w:bookmarkEnd w:id="31"/>
    </w:p>
    <w:p w14:paraId="1F43A7E7">
      <w:pPr>
        <w:pStyle w:val="39"/>
      </w:pPr>
      <w:r>
        <w:t>Внесен Советом Министров</w:t>
      </w:r>
      <w:r>
        <w:br w:type="textWrapping"/>
      </w:r>
      <w:r>
        <w:t>Республики Беларусь</w:t>
      </w:r>
    </w:p>
    <w:p w14:paraId="018D131A">
      <w:pPr>
        <w:pStyle w:val="35"/>
      </w:pPr>
      <w:r>
        <w:t>ЗАКОН</w:t>
      </w:r>
    </w:p>
    <w:p w14:paraId="1C22792E">
      <w:pPr>
        <w:pStyle w:val="36"/>
      </w:pPr>
      <w:r>
        <w:t>РЕСПУБЛики БЕЛАРУСЬ</w:t>
      </w:r>
    </w:p>
    <w:p w14:paraId="718F9E0B">
      <w:pPr>
        <w:pStyle w:val="40"/>
        <w:rPr>
          <w:b w:val="0"/>
        </w:rPr>
      </w:pPr>
      <w:bookmarkStart w:id="0" w:name="_Toc61748248"/>
      <w:r>
        <w:rPr>
          <w:b w:val="0"/>
        </w:rPr>
        <w:t>О табачном сырье, табачных, нетабачных никотиносодержащих изделиях, электронных системах курения, жидкостях для них, системах для потребления табака</w:t>
      </w:r>
      <w:bookmarkEnd w:id="0"/>
    </w:p>
    <w:p w14:paraId="2DAF0A84">
      <w:pPr>
        <w:pStyle w:val="37"/>
      </w:pPr>
      <w:r>
        <w:t>Принят Палатой представителей</w:t>
      </w:r>
      <w:r>
        <w:tab/>
      </w:r>
      <w:r>
        <w:br w:type="textWrapping"/>
      </w:r>
      <w:r>
        <w:t>Одобрен Советом Республики</w:t>
      </w:r>
      <w:r>
        <w:tab/>
      </w:r>
    </w:p>
    <w:p w14:paraId="5827C92F">
      <w:pPr>
        <w:pStyle w:val="31"/>
      </w:pPr>
      <w:bookmarkStart w:id="1" w:name="_Toc45940029"/>
      <w:bookmarkEnd w:id="1"/>
      <w:r>
        <w:t xml:space="preserve">ГЛАВА 1 </w:t>
      </w:r>
    </w:p>
    <w:p w14:paraId="095DE2E0">
      <w:pPr>
        <w:pStyle w:val="31"/>
      </w:pPr>
      <w:r>
        <w:t>ОБЩИЕ ПОЛОЖЕНИЯ</w:t>
      </w:r>
    </w:p>
    <w:p w14:paraId="71D553D5">
      <w:pPr>
        <w:pStyle w:val="28"/>
        <w:rPr>
          <w:szCs w:val="30"/>
        </w:rPr>
      </w:pPr>
      <w:r>
        <w:rPr>
          <w:szCs w:val="30"/>
        </w:rPr>
        <w:t>Статья 1. Сфера действия настоящего Закона</w:t>
      </w:r>
    </w:p>
    <w:p w14:paraId="1FFE15E1">
      <w:pPr>
        <w:pStyle w:val="51"/>
      </w:pPr>
      <w:r>
        <w:t>Настоящий Закон регулирует отношения, возникающие в области производства, оборота и потребления (использования) табачного сырья, табачных изделий, нетабачных никотиносодержащих изделий, жидкостей для электронных систем курения, электронных систем курения и систем для потребления табака, и иные отношения, непосредственно связанные с такой деятельностью.</w:t>
      </w:r>
    </w:p>
    <w:p w14:paraId="719A2A2F">
      <w:pPr>
        <w:pStyle w:val="28"/>
        <w:ind w:left="2268" w:hanging="1559"/>
        <w:rPr>
          <w:szCs w:val="30"/>
        </w:rPr>
      </w:pPr>
      <w:r>
        <w:t>Статья 2. Основные термины, используемые в настоящем Законе, и их определения</w:t>
      </w:r>
    </w:p>
    <w:p w14:paraId="425137EC">
      <w:pPr>
        <w:rPr>
          <w:rStyle w:val="48"/>
          <w:b w:val="0"/>
        </w:rPr>
      </w:pPr>
      <w:r>
        <w:rPr>
          <w:rStyle w:val="48"/>
          <w:b w:val="0"/>
        </w:rPr>
        <w:t>1.</w:t>
      </w:r>
      <w:r>
        <w:rPr>
          <w:rStyle w:val="48"/>
        </w:rPr>
        <w:t> </w:t>
      </w:r>
      <w:r>
        <w:rPr>
          <w:rStyle w:val="48"/>
          <w:b w:val="0"/>
        </w:rPr>
        <w:t>В настоящем Законе используются следующие основные термины и их определения:</w:t>
      </w:r>
    </w:p>
    <w:p w14:paraId="40DB3379">
      <w:pPr>
        <w:rPr>
          <w:rStyle w:val="48"/>
          <w:b w:val="0"/>
        </w:rPr>
      </w:pPr>
      <w:r>
        <w:rPr>
          <w:rStyle w:val="48"/>
          <w:b w:val="0"/>
        </w:rPr>
        <w:t>1.1. акцизная марка Республики Беларусь – документ с определенной степенью защиты, предназначенный для маркировки произведенных</w:t>
      </w:r>
      <w:r>
        <w:rPr>
          <w:rStyle w:val="48"/>
          <w:b w:val="0"/>
        </w:rPr>
        <w:br w:type="textWrapping"/>
      </w:r>
      <w:r>
        <w:rPr>
          <w:rStyle w:val="48"/>
          <w:b w:val="0"/>
        </w:rPr>
        <w:t>в Республике Беларусь или ввозимых в Республику Беларусь табачных изделий (далее – акцизная марка);</w:t>
      </w:r>
    </w:p>
    <w:p w14:paraId="34528186">
      <w:pPr>
        <w:rPr>
          <w:rStyle w:val="48"/>
          <w:b w:val="0"/>
        </w:rPr>
      </w:pPr>
      <w:r>
        <w:rPr>
          <w:rStyle w:val="48"/>
          <w:b w:val="0"/>
        </w:rPr>
        <w:t>1.2. вид табачного изделия – совокупность курительных</w:t>
      </w:r>
      <w:r>
        <w:rPr>
          <w:rStyle w:val="48"/>
          <w:b w:val="0"/>
        </w:rPr>
        <w:br w:type="textWrapping"/>
      </w:r>
      <w:r>
        <w:rPr>
          <w:rStyle w:val="48"/>
          <w:b w:val="0"/>
        </w:rPr>
        <w:t>и некурительных табачных изделий, сходных по потребительским свойствам и способу потребления;</w:t>
      </w:r>
    </w:p>
    <w:p w14:paraId="334AC46C">
      <w:pPr>
        <w:rPr>
          <w:rStyle w:val="48"/>
          <w:b w:val="0"/>
        </w:rPr>
      </w:pPr>
      <w:r>
        <w:rPr>
          <w:rStyle w:val="48"/>
          <w:b w:val="0"/>
        </w:rPr>
        <w:t>1.3. жидкости для электронных систем курения – вещества, находящиеся в жидком или гелеобразном состоянии (в том числе их смеси, содержащие пропиленгликоль, глицерин, никотин, пищевые ароматизаторы, пищевые красители), предназначенные для использования в электронных системах курения и иных устройствах, предназначенных для получения аэрозоля, пара или дыма, в том числе содержащиеся в электронных системах курения;</w:t>
      </w:r>
    </w:p>
    <w:p w14:paraId="14B4D2E8">
      <w:pPr>
        <w:rPr>
          <w:rStyle w:val="48"/>
          <w:b w:val="0"/>
        </w:rPr>
      </w:pPr>
      <w:r>
        <w:rPr>
          <w:rStyle w:val="48"/>
          <w:b w:val="0"/>
        </w:rPr>
        <w:t>1.4. импорт – ввоз на территорию Республики Беларусь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в целях постоянного размещения для использования и (или) продажи на территории Республики Беларусь;</w:t>
      </w:r>
    </w:p>
    <w:p w14:paraId="780BD622">
      <w:pPr>
        <w:rPr>
          <w:rStyle w:val="48"/>
          <w:b w:val="0"/>
        </w:rPr>
      </w:pPr>
      <w:r>
        <w:rPr>
          <w:rStyle w:val="48"/>
          <w:b w:val="0"/>
        </w:rPr>
        <w:t>1.5. контрактное производство табачных изделий – производство табачных изделий, осуществляемое организацией – производителем табачных изделий на основном технологическом оборудовании, находящемся в ее собственности, хозяйственном ведении, в рамках утвержденной квоты на их производство с использованием собственного табачного сырья и вспомогательных материалов, а также вспомогательных материалов заказчика с последующей передачей организации – заказчику табачных изделий;</w:t>
      </w:r>
    </w:p>
    <w:p w14:paraId="7922DDF8">
      <w:pPr>
        <w:rPr>
          <w:rStyle w:val="48"/>
          <w:b w:val="0"/>
        </w:rPr>
      </w:pPr>
      <w:r>
        <w:rPr>
          <w:rStyle w:val="48"/>
          <w:b w:val="0"/>
        </w:rPr>
        <w:t>1.6. курительное табачное изделие – табачное изделие, предназначенное для курения (сигарета, сигара, сигарилла (сигарита), папироса, табак для кальяна, табак трубочный и курительный, махорка-крупка курительная и другое);</w:t>
      </w:r>
    </w:p>
    <w:p w14:paraId="49AA6A9B">
      <w:pPr>
        <w:rPr>
          <w:rStyle w:val="48"/>
          <w:b w:val="0"/>
        </w:rPr>
      </w:pPr>
      <w:r>
        <w:rPr>
          <w:rStyle w:val="48"/>
          <w:b w:val="0"/>
        </w:rPr>
        <w:t>1.7.</w:t>
      </w:r>
      <w:r>
        <w:t> </w:t>
      </w:r>
      <w:r>
        <w:rPr>
          <w:rStyle w:val="48"/>
          <w:b w:val="0"/>
        </w:rPr>
        <w:t>лист-вкладыш – лист с нанесенной на него информацией для потребителя, используемый при продаже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в потребительской упаковке, на которую невозможно нанести информацию для потребителя, а также при продаже сигар и сигарилл (сигарит) поштучно;</w:t>
      </w:r>
    </w:p>
    <w:p w14:paraId="0B28FAE5">
      <w:pPr>
        <w:rPr>
          <w:rStyle w:val="48"/>
          <w:b w:val="0"/>
        </w:rPr>
      </w:pPr>
      <w:r>
        <w:rPr>
          <w:rStyle w:val="48"/>
          <w:b w:val="0"/>
        </w:rPr>
        <w:t>1.8. некурительное табачное изделие – табачное изделие, предназначенное для сосания и (или) жевания (снюс, насвай и другие, изготовленные из табака (очищенной табачной пыли) и щелочного компонента (мела, извести или прочих щелочных компонентов)</w:t>
      </w:r>
      <w:r>
        <w:rPr>
          <w:rStyle w:val="48"/>
          <w:b w:val="0"/>
        </w:rPr>
        <w:br w:type="textWrapping"/>
      </w:r>
      <w:r>
        <w:rPr>
          <w:rStyle w:val="48"/>
          <w:b w:val="0"/>
        </w:rPr>
        <w:t>с добавлением или без добавления иных ингредиентов), нюханья или использования в системах для потребления табака (табак нагреваемый в стиках, изделия с нагреваемым табаком, стики для нагревания);</w:t>
      </w:r>
    </w:p>
    <w:p w14:paraId="0D97141A">
      <w:pPr>
        <w:rPr>
          <w:rStyle w:val="48"/>
          <w:b w:val="0"/>
        </w:rPr>
      </w:pPr>
      <w:r>
        <w:rPr>
          <w:rStyle w:val="48"/>
          <w:b w:val="0"/>
        </w:rPr>
        <w:t>1.9. 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нюхания, иного способа потребления (использования), при котором никотин проникает в организм человека, за исключением лекарственных и ветеринарных препаратов, жидкостей для электронных систем курения с содержанием никотина, пищевых продуктов растительного происхождения;</w:t>
      </w:r>
    </w:p>
    <w:p w14:paraId="77EAEE74">
      <w:pPr>
        <w:rPr>
          <w:rStyle w:val="48"/>
          <w:b w:val="0"/>
        </w:rPr>
      </w:pPr>
      <w:r>
        <w:rPr>
          <w:rStyle w:val="48"/>
          <w:b w:val="0"/>
        </w:rPr>
        <w:t>1.10. оборот – экспорт, импорт, хранение табачного сырья и оптовая торговля им, экспорт, импорт, хранение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оптовая и (или) розничная торговля ими;</w:t>
      </w:r>
    </w:p>
    <w:p w14:paraId="0ACABD26">
      <w:pPr>
        <w:rPr>
          <w:rStyle w:val="48"/>
          <w:b w:val="0"/>
        </w:rPr>
      </w:pPr>
      <w:r>
        <w:rPr>
          <w:rStyle w:val="48"/>
          <w:b w:val="0"/>
        </w:rPr>
        <w:t>1.11. организация – заказчик табачных изделий – юридическое лицо, являющееся владельцем товарного знака (товарных знаков), или юридическое лицо, имеющее право на использование товарного знака (товарных знаков), размещающие у организации – производителя табачных изделий заказы на производство таких изделий под этим товарным знаком (этими товарными знаками) и приобретающие право собственности, хозяйственного ведения или оперативного управления на изготовленные табачные изделия;</w:t>
      </w:r>
    </w:p>
    <w:p w14:paraId="487A7BB7">
      <w:pPr>
        <w:rPr>
          <w:rStyle w:val="48"/>
          <w:b w:val="0"/>
        </w:rPr>
      </w:pPr>
      <w:r>
        <w:rPr>
          <w:rStyle w:val="48"/>
          <w:b w:val="0"/>
        </w:rPr>
        <w:t xml:space="preserve">1.12. организация-производитель табачных изделий – юридическое лицо, осуществляющее предпринимательскую деятельность по производству табачных изделий на территории Республики Беларусь, </w:t>
      </w:r>
      <w:r>
        <w:rPr>
          <w:rStyle w:val="48"/>
          <w:b w:val="0"/>
        </w:rPr>
        <w:br w:type="textWrapping"/>
      </w:r>
      <w:r>
        <w:rPr>
          <w:rStyle w:val="48"/>
          <w:b w:val="0"/>
        </w:rPr>
        <w:t>в том числе по лицензионным договорам, для их продажи, а также выполняющее заказы на контрактное производство табачных изделий;</w:t>
      </w:r>
    </w:p>
    <w:p w14:paraId="4B1EBF7E">
      <w:pPr>
        <w:rPr>
          <w:rStyle w:val="48"/>
          <w:b w:val="0"/>
        </w:rPr>
      </w:pPr>
      <w:r>
        <w:rPr>
          <w:rStyle w:val="48"/>
          <w:b w:val="0"/>
        </w:rPr>
        <w:t>1.13. перемещение товара - изменение местонахождения товара на территории Республики Беларусь, за исключением транзита, с использованием транспортных средств или без них;</w:t>
      </w:r>
    </w:p>
    <w:p w14:paraId="5F6DDC81">
      <w:pPr>
        <w:widowControl w:val="0"/>
      </w:pPr>
      <w:r>
        <w:t xml:space="preserve">1.14. производство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w:t>
      </w:r>
      <w:r>
        <w:rPr>
          <w:rStyle w:val="48"/>
          <w:b w:val="0"/>
        </w:rPr>
        <w:t xml:space="preserve">– </w:t>
      </w:r>
      <w:r>
        <w:t xml:space="preserve">совокупность технологических процессов и операций, в том числе сборка (смешивание) комплектующих, компонентов, направленных на изготовление этих изделий, жидкостей и систем. </w:t>
      </w:r>
    </w:p>
    <w:p w14:paraId="08CE2A86">
      <w:pPr>
        <w:widowControl w:val="0"/>
      </w:pPr>
      <w:r>
        <w:t>К процессу производства также относится осуществление упаковки (переупаковки) ввезенных на территорию Республики Беларусь или приобретенных на ее территории таких изделий, жидкостей (компонентов для них) в потребительскую упаковку, в том числе из потребительской упаковки одной емкости в потребительскую упаковку другой емкости, для их дальнейшей продажи, за исключением табака для кальяна, нетабачных никотиносодержащих изделий для кальяна, реализуемых при оказании услуг общественного питания в объектах общественного питания при использовании кальяна;</w:t>
      </w:r>
    </w:p>
    <w:p w14:paraId="1DE8F399">
      <w:pPr>
        <w:rPr>
          <w:rStyle w:val="48"/>
          <w:b w:val="0"/>
        </w:rPr>
      </w:pPr>
      <w:r>
        <w:rPr>
          <w:rStyle w:val="48"/>
          <w:b w:val="0"/>
        </w:rPr>
        <w:t>1.15. розничная торговля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 предпринимательская деятельность, связанная с приобретением</w:t>
      </w:r>
      <w:r>
        <w:rPr>
          <w:rStyle w:val="48"/>
          <w:b w:val="0"/>
        </w:rPr>
        <w:br w:type="textWrapping"/>
      </w:r>
      <w:r>
        <w:rPr>
          <w:rStyle w:val="48"/>
          <w:b w:val="0"/>
        </w:rPr>
        <w:t>и продажей либо продажей таких изделий, жидкостей, систем для личного, семейного, домашнего и иного подобного использования, не связанного с предпринимательской деятельностью, а также продажа и (или) организация потребления таких изделий, жидкостей, систем при осуществлении общественного питания;</w:t>
      </w:r>
    </w:p>
    <w:p w14:paraId="0CD5FF70">
      <w:pPr>
        <w:rPr>
          <w:rStyle w:val="48"/>
          <w:b w:val="0"/>
        </w:rPr>
      </w:pPr>
      <w:r>
        <w:rPr>
          <w:rStyle w:val="48"/>
          <w:b w:val="0"/>
        </w:rPr>
        <w:t>1.16. система для потребления табака – устройство, используемое для нагревания табака и (или) иного воздействия на табак без его горения или тления для образования аэрозоля;</w:t>
      </w:r>
    </w:p>
    <w:p w14:paraId="08B530C6">
      <w:pPr>
        <w:rPr>
          <w:rStyle w:val="48"/>
          <w:b w:val="0"/>
        </w:rPr>
      </w:pPr>
      <w:r>
        <w:rPr>
          <w:rStyle w:val="48"/>
          <w:b w:val="0"/>
        </w:rPr>
        <w:t>1.17. специальная марка – документ с определенной степенью защиты, предназначенный для маркировки табачных изделий, обращенных в доход государства;</w:t>
      </w:r>
    </w:p>
    <w:p w14:paraId="2A1CE18A">
      <w:pPr>
        <w:rPr>
          <w:rStyle w:val="48"/>
          <w:b w:val="0"/>
        </w:rPr>
      </w:pPr>
      <w:r>
        <w:rPr>
          <w:rStyle w:val="48"/>
          <w:b w:val="0"/>
        </w:rPr>
        <w:t>1.18. табачное изделие – продукт, полностью или частично изготовленный из табачного сырья таким образом, чтобы использовать для курения, сосания, жевания или нюханья, иных способов потребления, упакованный в потребительскую упаковку для розничной торговли;</w:t>
      </w:r>
    </w:p>
    <w:p w14:paraId="31053B28">
      <w:pPr>
        <w:rPr>
          <w:rStyle w:val="48"/>
          <w:b w:val="0"/>
        </w:rPr>
      </w:pPr>
      <w:r>
        <w:rPr>
          <w:rStyle w:val="48"/>
          <w:b w:val="0"/>
        </w:rPr>
        <w:t>1.19. табачное сырье – табак с неотделенной, частично или полностью отделенной средней жилкой, иной промышленно изготовленный табак и промышленные заменители табака, табак «гомогенизированный» или «восстановленный», табачные экстракты и эссенции;</w:t>
      </w:r>
    </w:p>
    <w:p w14:paraId="30BB4712">
      <w:pPr>
        <w:rPr>
          <w:rStyle w:val="48"/>
          <w:b w:val="0"/>
        </w:rPr>
      </w:pPr>
      <w:r>
        <w:rPr>
          <w:rStyle w:val="48"/>
          <w:b w:val="0"/>
        </w:rPr>
        <w:t>1.20. фальсифицированные табачные изделия, нетабачные никотиносодержащие изделия, жидкости для электронных систем курения, электронные системы курения, системы для потребления табака – изделия, жидкости и системы с умышленно измененными их производителем и (или) лицом, вовлекающим данные изделия в оборот, составом, свойствами</w:t>
      </w:r>
      <w:r>
        <w:rPr>
          <w:rStyle w:val="48"/>
          <w:b w:val="0"/>
        </w:rPr>
        <w:br w:type="textWrapping"/>
      </w:r>
      <w:r>
        <w:rPr>
          <w:rStyle w:val="48"/>
          <w:b w:val="0"/>
        </w:rPr>
        <w:t>и характеристиками, информация о которых, представляемая указанными лицами, является заведомо неполной и (или) недостоверной;</w:t>
      </w:r>
    </w:p>
    <w:p w14:paraId="031FC055">
      <w:pPr>
        <w:rPr>
          <w:rStyle w:val="48"/>
          <w:b w:val="0"/>
        </w:rPr>
      </w:pPr>
      <w:r>
        <w:rPr>
          <w:rStyle w:val="48"/>
          <w:b w:val="0"/>
        </w:rPr>
        <w:t>1.21. экспорт – вывоз с территории Республики Беларусь табачного сырья, табачных изделий, нетабачных никотиносодержащих изделий, электронных систем курения, жидкостей для электронных систем курения, систем для потребления табака в целях постоянного размещения за пределами территории Республики Беларусь;</w:t>
      </w:r>
    </w:p>
    <w:p w14:paraId="74222FE7">
      <w:pPr>
        <w:rPr>
          <w:rStyle w:val="48"/>
          <w:b w:val="0"/>
        </w:rPr>
      </w:pPr>
      <w:r>
        <w:rPr>
          <w:rStyle w:val="48"/>
          <w:b w:val="0"/>
        </w:rPr>
        <w:t>1.22. электронная система курения – электронное устройство,</w:t>
      </w:r>
      <w:r>
        <w:rPr>
          <w:rStyle w:val="48"/>
          <w:b w:val="0"/>
        </w:rPr>
        <w:br w:type="textWrapping"/>
      </w:r>
      <w:r>
        <w:rPr>
          <w:rStyle w:val="48"/>
          <w:b w:val="0"/>
        </w:rPr>
        <w:t>в состав которого может входить жидкость для электронных систем курения, используемое для преобразования путем нагревания жидкости для электронных систем курения в аэрозоль.</w:t>
      </w:r>
    </w:p>
    <w:p w14:paraId="5E94A582">
      <w:pPr>
        <w:widowControl w:val="0"/>
      </w:pPr>
      <w:r>
        <w:rPr>
          <w:rStyle w:val="48"/>
          <w:b w:val="0"/>
        </w:rPr>
        <w:t>2. </w:t>
      </w:r>
      <w:r>
        <w:t>Термин «летняя площадка (продолжение зала)» используется в настоящем Законе в значении, определенном в подпункте 1.8 пункта 1 статьи 1 Закона Республики Беларусь от 8 января 2014 г. № 128-З «О государственном регулировании торговли и общественного питания».</w:t>
      </w:r>
    </w:p>
    <w:p w14:paraId="079E4F10">
      <w:pPr>
        <w:widowControl w:val="0"/>
      </w:pPr>
      <w:r>
        <w:t xml:space="preserve">3. Термин «никотин» используется в настоящем Законе в значении, определенном техническим регламентом Таможенного союза «Технический регламент на табачную продукцию» (ТР ТС 035/2014), принятым Решением Совета Евразийской экономической комиссии от </w:t>
      </w:r>
      <w:r>
        <w:br w:type="textWrapping"/>
      </w:r>
      <w:r>
        <w:t>12 ноября 2014 г. № 107.</w:t>
      </w:r>
    </w:p>
    <w:p w14:paraId="5F4BBC54">
      <w:pPr>
        <w:pStyle w:val="28"/>
        <w:ind w:left="2127" w:hanging="1418"/>
        <w:rPr>
          <w:b w:val="0"/>
        </w:rPr>
      </w:pPr>
      <w:r>
        <w:t>Статья 3. Правовое регулирование отношений в области производства, оборота и потребления (использования) табачного сырья, табачных, нетабачных никотиносодержащих изделий, электронных систем курения, жидкостей к ним, систем для потребления табака</w:t>
      </w:r>
    </w:p>
    <w:p w14:paraId="7784C019">
      <w:pPr>
        <w:rPr>
          <w:rStyle w:val="48"/>
          <w:b w:val="0"/>
        </w:rPr>
      </w:pPr>
      <w:r>
        <w:rPr>
          <w:rStyle w:val="48"/>
          <w:b w:val="0"/>
        </w:rPr>
        <w:t>1. Отношения в области производства, оборота и потребления (использования)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регулируются настоящим Законом и иными актами законодательства,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14:paraId="3ACA7A44">
      <w:pPr>
        <w:rPr>
          <w:rStyle w:val="48"/>
          <w:b w:val="0"/>
        </w:rPr>
      </w:pPr>
      <w:r>
        <w:rPr>
          <w:rStyle w:val="48"/>
          <w:b w:val="0"/>
        </w:rPr>
        <w:t>2.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14:paraId="299E7EDD">
      <w:pPr>
        <w:rPr>
          <w:rStyle w:val="48"/>
          <w:b w:val="0"/>
        </w:rPr>
      </w:pPr>
      <w:r>
        <w:rPr>
          <w:rStyle w:val="48"/>
          <w:b w:val="0"/>
        </w:rPr>
        <w:t>3.</w:t>
      </w:r>
      <w:r>
        <w:rPr>
          <w:rStyle w:val="48"/>
        </w:rPr>
        <w:t> </w:t>
      </w:r>
      <w:r>
        <w:rPr>
          <w:rStyle w:val="48"/>
          <w:b w:val="0"/>
        </w:rPr>
        <w:t>Контрактное производство табачных изделий, а также оборот</w:t>
      </w:r>
      <w:r>
        <w:rPr>
          <w:rStyle w:val="48"/>
          <w:b w:val="0"/>
        </w:rPr>
        <w:br w:type="textWrapping"/>
      </w:r>
      <w:r>
        <w:rPr>
          <w:rStyle w:val="48"/>
          <w:b w:val="0"/>
        </w:rPr>
        <w:t>и потребление табачных изделий, произведенных в рамках контрактного производства, осуществляются с учетом требований настоящего Закона и иных актов законодательства.</w:t>
      </w:r>
    </w:p>
    <w:p w14:paraId="7723A965">
      <w:pPr>
        <w:rPr>
          <w:rStyle w:val="48"/>
          <w:b w:val="0"/>
        </w:rPr>
      </w:pPr>
      <w:r>
        <w:rPr>
          <w:rStyle w:val="48"/>
          <w:b w:val="0"/>
        </w:rPr>
        <w:t>4. Президентом Республики Беларусь могут устанавливаться особенности правового регулирования отношений, регламентированных настоящим Законом.</w:t>
      </w:r>
    </w:p>
    <w:p w14:paraId="06D4AB85">
      <w:pPr>
        <w:pStyle w:val="28"/>
        <w:ind w:left="2127" w:hanging="1418"/>
        <w:rPr>
          <w:rStyle w:val="48"/>
          <w:b/>
        </w:rPr>
      </w:pPr>
      <w:r>
        <w:t>Статья 4. </w:t>
      </w:r>
      <w:r>
        <w:rPr>
          <w:rStyle w:val="48"/>
          <w:b/>
        </w:rPr>
        <w:t>Меры государственного регулирования производства, оборота и потребления (использования) табачного сырья, табачных, нетабачных никотиносодержащих изделий, электронных систем курения, жидкостей для них, систем для потребления табака</w:t>
      </w:r>
    </w:p>
    <w:p w14:paraId="27C4C271">
      <w:pPr>
        <w:rPr>
          <w:rStyle w:val="48"/>
          <w:b w:val="0"/>
        </w:rPr>
      </w:pPr>
      <w:r>
        <w:rPr>
          <w:rStyle w:val="48"/>
          <w:b w:val="0"/>
        </w:rPr>
        <w:t>1. К мерам государственного регулирования производства, оборота</w:t>
      </w:r>
      <w:r>
        <w:rPr>
          <w:rStyle w:val="48"/>
          <w:b w:val="0"/>
        </w:rPr>
        <w:br w:type="textWrapping"/>
      </w:r>
      <w:r>
        <w:rPr>
          <w:rStyle w:val="48"/>
          <w:b w:val="0"/>
        </w:rPr>
        <w:t>и потребления (использования)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относятся:</w:t>
      </w:r>
    </w:p>
    <w:p w14:paraId="42643A93">
      <w:pPr>
        <w:rPr>
          <w:rStyle w:val="48"/>
          <w:b w:val="0"/>
        </w:rPr>
      </w:pPr>
      <w:r>
        <w:rPr>
          <w:rStyle w:val="48"/>
          <w:b w:val="0"/>
        </w:rPr>
        <w:t>лицензирование производства, хранения, импорта, оптовой и розничной торговли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w:t>
      </w:r>
      <w:bookmarkStart w:id="2" w:name="_Hlk187831393"/>
      <w:r>
        <w:rPr>
          <w:rStyle w:val="48"/>
          <w:b w:val="0"/>
        </w:rPr>
        <w:t xml:space="preserve">, а также импорта табачного сырья; </w:t>
      </w:r>
    </w:p>
    <w:bookmarkEnd w:id="2"/>
    <w:p w14:paraId="1A27E4DC">
      <w:pPr>
        <w:rPr>
          <w:rStyle w:val="48"/>
          <w:b w:val="0"/>
        </w:rPr>
      </w:pPr>
      <w:r>
        <w:rPr>
          <w:rStyle w:val="48"/>
          <w:b w:val="0"/>
        </w:rPr>
        <w:t>установление требований к качеству и безопасности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07837C08">
      <w:pPr>
        <w:rPr>
          <w:rStyle w:val="48"/>
          <w:b w:val="0"/>
        </w:rPr>
      </w:pPr>
      <w:r>
        <w:rPr>
          <w:rStyle w:val="48"/>
          <w:b w:val="0"/>
        </w:rPr>
        <w:t>оценка соответствия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техническим требованиям в случаях и порядке, предусмотренных законодательством об оценке соответствия техническим требованиям,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14:paraId="5A39E38B">
      <w:pPr>
        <w:rPr>
          <w:rStyle w:val="48"/>
          <w:b w:val="0"/>
        </w:rPr>
      </w:pPr>
      <w:r>
        <w:rPr>
          <w:rStyle w:val="48"/>
          <w:b w:val="0"/>
        </w:rPr>
        <w:t>установление требований к оборудованию для производства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79DB44E0">
      <w:pPr>
        <w:rPr>
          <w:rStyle w:val="48"/>
          <w:b w:val="0"/>
        </w:rPr>
      </w:pPr>
      <w:r>
        <w:rPr>
          <w:rStyle w:val="48"/>
          <w:b w:val="0"/>
        </w:rPr>
        <w:t>декларирование и регулирование объемов производства и оборота табачного сырья и табачных изделий;</w:t>
      </w:r>
    </w:p>
    <w:p w14:paraId="6BEE4F77">
      <w:pPr>
        <w:rPr>
          <w:rStyle w:val="48"/>
          <w:b w:val="0"/>
        </w:rPr>
      </w:pPr>
      <w:r>
        <w:rPr>
          <w:rStyle w:val="48"/>
          <w:b w:val="0"/>
        </w:rPr>
        <w:t>государственное регулирование цен на табачные изделия;</w:t>
      </w:r>
    </w:p>
    <w:p w14:paraId="306B7F71">
      <w:pPr>
        <w:rPr>
          <w:rStyle w:val="48"/>
          <w:b w:val="0"/>
        </w:rPr>
      </w:pPr>
      <w:r>
        <w:rPr>
          <w:rStyle w:val="48"/>
          <w:b w:val="0"/>
        </w:rPr>
        <w:t>установление ставок акцизов на табачные изделия, нетабачные никотиносодержащие изделия, жидкости для электронных систем курения, в том числе содержащиеся в электронных системах курения в соответствии с налоговым законодательством;</w:t>
      </w:r>
    </w:p>
    <w:p w14:paraId="2704EB98">
      <w:pPr>
        <w:rPr>
          <w:rStyle w:val="48"/>
          <w:b w:val="0"/>
        </w:rPr>
      </w:pPr>
      <w:r>
        <w:rPr>
          <w:rStyle w:val="48"/>
          <w:b w:val="0"/>
        </w:rPr>
        <w:t>маркировка табачных изделий акцизными и (или) специальными марками;</w:t>
      </w:r>
    </w:p>
    <w:p w14:paraId="0C183C97">
      <w:pPr>
        <w:rPr>
          <w:rStyle w:val="48"/>
          <w:b w:val="0"/>
        </w:rPr>
      </w:pPr>
      <w:r>
        <w:rPr>
          <w:rStyle w:val="48"/>
          <w:b w:val="0"/>
        </w:rPr>
        <w:t>маркировка нетабачных никотиносодержащих изделий, жидкостей для электронных систем курения, электронных систем курения, систем для потребления табака унифицированными контрольными знаками или средствами идентификации в случаях и порядке, предусмотренном законодательством о маркировке товаров унифицированными контрольными знаками или средствами идентификации;</w:t>
      </w:r>
    </w:p>
    <w:p w14:paraId="02CEDC05">
      <w:pPr>
        <w:rPr>
          <w:rStyle w:val="48"/>
          <w:b w:val="0"/>
        </w:rPr>
      </w:pPr>
      <w:r>
        <w:rPr>
          <w:rStyle w:val="48"/>
          <w:b w:val="0"/>
        </w:rPr>
        <w:t>закрепление за государством исключительного права на осуществление импорта табачного сырья и табачных изделий;</w:t>
      </w:r>
    </w:p>
    <w:p w14:paraId="54DB6F53">
      <w:pPr>
        <w:rPr>
          <w:rStyle w:val="48"/>
          <w:b w:val="0"/>
        </w:rPr>
      </w:pPr>
      <w:r>
        <w:rPr>
          <w:rStyle w:val="48"/>
          <w:b w:val="0"/>
        </w:rPr>
        <w:t>установление ограничений в области производства и оборота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014AB640">
      <w:pPr>
        <w:rPr>
          <w:rStyle w:val="48"/>
          <w:b w:val="0"/>
        </w:rPr>
      </w:pPr>
      <w:r>
        <w:rPr>
          <w:rStyle w:val="48"/>
          <w:b w:val="0"/>
        </w:rPr>
        <w:t>установление ограничений курения, потребления (использования)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2A3E595E">
      <w:pPr>
        <w:rPr>
          <w:rStyle w:val="48"/>
          <w:b w:val="0"/>
        </w:rPr>
      </w:pPr>
      <w:r>
        <w:rPr>
          <w:rStyle w:val="48"/>
          <w:b w:val="0"/>
        </w:rPr>
        <w:t>установление контроля (надзора) за соблюдением законодательства</w:t>
      </w:r>
      <w:r>
        <w:rPr>
          <w:rStyle w:val="48"/>
          <w:b w:val="0"/>
        </w:rPr>
        <w:br w:type="textWrapping"/>
      </w:r>
      <w:r>
        <w:rPr>
          <w:rStyle w:val="48"/>
          <w:b w:val="0"/>
        </w:rPr>
        <w:t>в области производства, оборота и потребления (использования)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34F733C2">
      <w:pPr>
        <w:rPr>
          <w:rStyle w:val="48"/>
          <w:b w:val="0"/>
        </w:rPr>
      </w:pPr>
      <w:r>
        <w:rPr>
          <w:rStyle w:val="48"/>
          <w:b w:val="0"/>
        </w:rPr>
        <w:t>иные меры, предусмотренные законодательством в области производства, оборота и потребления (использования)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2BDDEDE2">
      <w:pPr>
        <w:rPr>
          <w:rStyle w:val="48"/>
          <w:b w:val="0"/>
        </w:rPr>
      </w:pPr>
      <w:r>
        <w:rPr>
          <w:rStyle w:val="48"/>
          <w:b w:val="0"/>
        </w:rPr>
        <w:t>2. Законодательными актами может вводиться государственная монополия на производство и (или) оборот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522199D0">
      <w:pPr>
        <w:pStyle w:val="31"/>
      </w:pPr>
      <w:r>
        <w:t xml:space="preserve">ГЛАВА 2 </w:t>
      </w:r>
    </w:p>
    <w:p w14:paraId="6E16AC1F">
      <w:pPr>
        <w:pStyle w:val="31"/>
      </w:pPr>
      <w:r>
        <w:t>Право на осуществление производства и оборота табачного сырья, табачных, нетабачных никотиносодержащих изделий, электронных систем курения, жидкостей для НИХ, систем для потребления табака. ЛИЦЕНЗИРОВАНИЕ ЭТОЙ ДЕЯТЕЛЬНОСТИ</w:t>
      </w:r>
    </w:p>
    <w:p w14:paraId="76D60477">
      <w:pPr>
        <w:pStyle w:val="28"/>
        <w:ind w:left="2127" w:hanging="1418"/>
        <w:rPr>
          <w:rStyle w:val="48"/>
          <w:b/>
        </w:rPr>
      </w:pPr>
      <w:r>
        <w:t>Статья 5. </w:t>
      </w:r>
      <w:r>
        <w:rPr>
          <w:rStyle w:val="48"/>
          <w:b/>
        </w:rPr>
        <w:t>Право на осуществление производства и оборот табачного сырья, табачных нетабачных никотиносодержащих изделий, электронных систем курения, жидкостей для них, систем для потребления табака</w:t>
      </w:r>
    </w:p>
    <w:p w14:paraId="1730748D">
      <w:pPr>
        <w:rPr>
          <w:rStyle w:val="48"/>
          <w:b w:val="0"/>
        </w:rPr>
      </w:pPr>
      <w:r>
        <w:rPr>
          <w:rStyle w:val="48"/>
          <w:b w:val="0"/>
        </w:rPr>
        <w:t xml:space="preserve">1. Право на осуществление производства, экспорта, импорта, хранения </w:t>
      </w:r>
      <w:r>
        <w:rPr>
          <w:szCs w:val="30"/>
        </w:rPr>
        <w:t xml:space="preserve">(как вида предпринимательской деятельности) </w:t>
      </w:r>
      <w:r>
        <w:rPr>
          <w:rStyle w:val="48"/>
          <w:b w:val="0"/>
        </w:rPr>
        <w:t>табачного сырья, табачных изделий, оптовой торговли ими имеют юридические лица Республики Беларусь (далее – юридические лица).</w:t>
      </w:r>
    </w:p>
    <w:p w14:paraId="02C57A49">
      <w:pPr>
        <w:rPr>
          <w:rStyle w:val="48"/>
          <w:b w:val="0"/>
        </w:rPr>
      </w:pPr>
      <w:r>
        <w:rPr>
          <w:rStyle w:val="48"/>
          <w:b w:val="0"/>
        </w:rPr>
        <w:t xml:space="preserve">Юридические лица и индивидуальные предприниматели, зарегистрированные в Республике Беларусь (далее – индивидуальные предприниматели), вправе осуществлять розничную торговлю табачными изделиями. </w:t>
      </w:r>
    </w:p>
    <w:p w14:paraId="60BB04CA">
      <w:pPr>
        <w:rPr>
          <w:rStyle w:val="48"/>
          <w:b w:val="0"/>
        </w:rPr>
      </w:pPr>
      <w:r>
        <w:rPr>
          <w:rStyle w:val="48"/>
          <w:b w:val="0"/>
        </w:rPr>
        <w:t xml:space="preserve">2. Право на осуществление производства, экспорта, импорта, хранения </w:t>
      </w:r>
      <w:r>
        <w:rPr>
          <w:szCs w:val="30"/>
        </w:rPr>
        <w:t xml:space="preserve">(как вида предпринимательской деятельности) </w:t>
      </w:r>
      <w:r>
        <w:rPr>
          <w:rStyle w:val="48"/>
          <w:b w:val="0"/>
        </w:rPr>
        <w:t>нетабачных никотиносодержащих изделий, жидкостей для электронных систем курения, электронных систем курения, систем для потребления табака, оптовой и розничной торговли ими имеют юридические лица.</w:t>
      </w:r>
      <w:bookmarkStart w:id="3" w:name="_Hlk192580631"/>
      <w:bookmarkStart w:id="4" w:name="_Hlk191987179"/>
      <w:r>
        <w:rPr>
          <w:rStyle w:val="48"/>
          <w:b w:val="0"/>
        </w:rPr>
        <w:t xml:space="preserve"> </w:t>
      </w:r>
    </w:p>
    <w:p w14:paraId="4CF511B4">
      <w:pPr>
        <w:rPr>
          <w:rStyle w:val="48"/>
          <w:b w:val="0"/>
        </w:rPr>
      </w:pPr>
      <w:r>
        <w:rPr>
          <w:rStyle w:val="48"/>
          <w:b w:val="0"/>
        </w:rPr>
        <w:t>Оптовая и розничная торговля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осуществляется юридическим лицом, имеющим право на импорт нетабачных никотиносодержащих изделий, жидкостей для электронных систем курения, электронных систем курения, систем для потребления табака, а также юридическими лицами, единолично учрежденными им.</w:t>
      </w:r>
      <w:bookmarkEnd w:id="3"/>
    </w:p>
    <w:bookmarkEnd w:id="4"/>
    <w:p w14:paraId="481D57F0">
      <w:pPr>
        <w:rPr>
          <w:rStyle w:val="48"/>
          <w:b w:val="0"/>
        </w:rPr>
      </w:pPr>
      <w:r>
        <w:rPr>
          <w:rStyle w:val="48"/>
          <w:b w:val="0"/>
        </w:rPr>
        <w:t>3. В Республике Беларусь за государством закрепляется исключительное право на осуществление импорта табачного сырья</w:t>
      </w:r>
      <w:r>
        <w:rPr>
          <w:rStyle w:val="48"/>
          <w:b w:val="0"/>
        </w:rPr>
        <w:br w:type="textWrapping"/>
      </w:r>
      <w:r>
        <w:rPr>
          <w:rStyle w:val="48"/>
          <w:b w:val="0"/>
        </w:rPr>
        <w:t>и табачных изделий, классифицируемых кодами 2401, 2402, 2403</w:t>
      </w:r>
      <w:r>
        <w:rPr>
          <w:rStyle w:val="48"/>
          <w:b w:val="0"/>
        </w:rPr>
        <w:br w:type="textWrapping"/>
      </w:r>
      <w:r>
        <w:rPr>
          <w:rStyle w:val="48"/>
          <w:b w:val="0"/>
        </w:rPr>
        <w:t>и 2404 11 000 единой Товарной номенклатуры внешнеэкономической деятельности Евразийского экономического союза, за исключением случаев, предусмотренных пунктом 4 настоящей статьи.</w:t>
      </w:r>
    </w:p>
    <w:p w14:paraId="28C37F96">
      <w:pPr>
        <w:rPr>
          <w:rStyle w:val="48"/>
          <w:b w:val="0"/>
        </w:rPr>
      </w:pPr>
      <w:r>
        <w:rPr>
          <w:rStyle w:val="48"/>
          <w:b w:val="0"/>
        </w:rPr>
        <w:t>Юридические лица, обеспечивающие реализацию исключительного права государства на осуществление импорта табачного сырья и табачных изделий, определяются Президентом Республики Беларусь.</w:t>
      </w:r>
    </w:p>
    <w:p w14:paraId="6F025875">
      <w:pPr>
        <w:rPr>
          <w:rStyle w:val="48"/>
          <w:b w:val="0"/>
        </w:rPr>
      </w:pPr>
      <w:r>
        <w:rPr>
          <w:rStyle w:val="48"/>
          <w:b w:val="0"/>
        </w:rPr>
        <w:t>4. Исключительное право государства на осуществление импорта табачного сырья и табачных изделий не распространяется на ввозимые на территорию Республики Беларусь:</w:t>
      </w:r>
    </w:p>
    <w:p w14:paraId="48087ED5">
      <w:pPr>
        <w:rPr>
          <w:rStyle w:val="48"/>
          <w:b w:val="0"/>
        </w:rPr>
      </w:pPr>
      <w:r>
        <w:rPr>
          <w:rStyle w:val="48"/>
          <w:b w:val="0"/>
        </w:rPr>
        <w:t>табачное сырье и табачные изделия при их помещении под таможенные процедуры, за исключением таможенной процедуры выпуска для внутреннего потребления;</w:t>
      </w:r>
    </w:p>
    <w:p w14:paraId="08F694D0">
      <w:pPr>
        <w:rPr>
          <w:rStyle w:val="48"/>
          <w:b w:val="0"/>
        </w:rPr>
      </w:pPr>
      <w:r>
        <w:rPr>
          <w:rStyle w:val="48"/>
          <w:b w:val="0"/>
        </w:rPr>
        <w:t>табачное сырье и табачные изделия организаторами и (или) участниками международных выставок и ярмарок в качестве образцов и экспонатов;</w:t>
      </w:r>
    </w:p>
    <w:p w14:paraId="76B7A475">
      <w:pPr>
        <w:rPr>
          <w:rStyle w:val="48"/>
          <w:b w:val="0"/>
        </w:rPr>
      </w:pPr>
      <w:r>
        <w:rPr>
          <w:rStyle w:val="48"/>
          <w:b w:val="0"/>
        </w:rPr>
        <w:t xml:space="preserve">табачные изделия владельцами магазинов беспошлинной торговли для продажи в магазинах беспошлинной торговли, а также на реализованные в таких магазинах; </w:t>
      </w:r>
    </w:p>
    <w:p w14:paraId="7E2D25D8">
      <w:pPr>
        <w:rPr>
          <w:rStyle w:val="48"/>
          <w:b w:val="0"/>
        </w:rPr>
      </w:pPr>
      <w:r>
        <w:rPr>
          <w:rStyle w:val="48"/>
          <w:b w:val="0"/>
        </w:rPr>
        <w:t>табачное сырье организациями – производителями табачных изделий в качестве образцов для проведения оценки качества (испытаний) и органолептических показателей в количестве не более 3 килограммов</w:t>
      </w:r>
      <w:r>
        <w:rPr>
          <w:rStyle w:val="48"/>
          <w:b w:val="0"/>
        </w:rPr>
        <w:br w:type="textWrapping"/>
      </w:r>
      <w:r>
        <w:rPr>
          <w:rStyle w:val="48"/>
          <w:b w:val="0"/>
        </w:rPr>
        <w:t>в отношении каждого образца;</w:t>
      </w:r>
    </w:p>
    <w:p w14:paraId="2511CDBA">
      <w:pPr>
        <w:rPr>
          <w:rStyle w:val="48"/>
          <w:b w:val="0"/>
        </w:rPr>
      </w:pPr>
      <w:r>
        <w:rPr>
          <w:rStyle w:val="48"/>
          <w:b w:val="0"/>
        </w:rPr>
        <w:t>сигареты, некурительные табачные изделия (за исключением табака нюхательного) организациями – производителями табачных изделий, импортерами табачных изделий в качестве образцов сигарет, некурительных табачных изделий, предназначенных для контроля качества и безопасности, для измерений в соответствии с международными стандартами, проведения межлабораторных сравнительных испытаний (межлабораторных сличений), измерений нормируемых параметров</w:t>
      </w:r>
      <w:r>
        <w:rPr>
          <w:rStyle w:val="48"/>
          <w:b w:val="0"/>
        </w:rPr>
        <w:br w:type="textWrapping"/>
      </w:r>
      <w:r>
        <w:rPr>
          <w:rStyle w:val="48"/>
          <w:b w:val="0"/>
        </w:rPr>
        <w:t>в соответствии с требованиями технических регламентов Таможенного союза, Евразийского экономического союза, калибровки оборудования, сравнительных тестов, изучения дизайна, в количестве не более 10 тыс. штук сигарет и (или) некурительных табачных изделий в календарный год, исчисляемый как период с 1 января по 31 декабря.</w:t>
      </w:r>
    </w:p>
    <w:p w14:paraId="370E0E98">
      <w:pPr>
        <w:rPr>
          <w:rStyle w:val="48"/>
          <w:b w:val="0"/>
        </w:rPr>
      </w:pPr>
    </w:p>
    <w:p w14:paraId="3152B5A3">
      <w:pPr>
        <w:ind w:left="2127" w:hanging="1418"/>
        <w:rPr>
          <w:rStyle w:val="48"/>
        </w:rPr>
      </w:pPr>
      <w:bookmarkStart w:id="5" w:name="_Hlk188432412"/>
      <w:r>
        <w:rPr>
          <w:rStyle w:val="48"/>
        </w:rPr>
        <w:t>Статья 6. Лицензирование производства, хранения, импорта, оптовой и розничной торговли табачного сырья, табачных, нетабачных никотиносодержащих изделий, электронных систем курения, жидкостей для них, систем для потребления табака</w:t>
      </w:r>
    </w:p>
    <w:p w14:paraId="4D0EEE94">
      <w:pPr>
        <w:rPr>
          <w:rStyle w:val="48"/>
          <w:b w:val="0"/>
        </w:rPr>
      </w:pPr>
    </w:p>
    <w:p w14:paraId="45B6190C">
      <w:pPr>
        <w:rPr>
          <w:rStyle w:val="48"/>
          <w:b w:val="0"/>
        </w:rPr>
      </w:pPr>
      <w:r>
        <w:rPr>
          <w:rStyle w:val="48"/>
          <w:b w:val="0"/>
        </w:rPr>
        <w:t xml:space="preserve">1. Производство, хранение </w:t>
      </w:r>
      <w:r>
        <w:rPr>
          <w:szCs w:val="30"/>
        </w:rPr>
        <w:t>(как вид предпринимательской деятельности),</w:t>
      </w:r>
      <w:r>
        <w:rPr>
          <w:rStyle w:val="48"/>
          <w:b w:val="0"/>
        </w:rPr>
        <w:t xml:space="preserve"> оптовая торговля табачными изделиями осуществляется юридическими лицами на основании лицензии в случаях, предусмотренных законодательством о лицензировании.</w:t>
      </w:r>
    </w:p>
    <w:p w14:paraId="7452830A">
      <w:pPr>
        <w:rPr>
          <w:rStyle w:val="48"/>
          <w:b w:val="0"/>
        </w:rPr>
      </w:pPr>
      <w:r>
        <w:rPr>
          <w:rStyle w:val="48"/>
          <w:b w:val="0"/>
        </w:rPr>
        <w:t>Розничная торговля табачными изделиями осуществляется юридическими лицами и индивидуальными предпринимателями на основании лицензии в случаях, предусмотренных законодательством о лицензировании.</w:t>
      </w:r>
    </w:p>
    <w:p w14:paraId="50E37EBA">
      <w:pPr>
        <w:rPr>
          <w:rStyle w:val="48"/>
          <w:b w:val="0"/>
        </w:rPr>
      </w:pPr>
      <w:r>
        <w:rPr>
          <w:rStyle w:val="48"/>
          <w:b w:val="0"/>
        </w:rPr>
        <w:t>2. Производство, хранение (как вид предпринимательской деятельности), оптовая и розничная торговля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осуществляется юридическими лицами на основании лицензии в случаях, предусмотренных законодательством о лицензировании.</w:t>
      </w:r>
    </w:p>
    <w:p w14:paraId="1401AEC6">
      <w:pPr>
        <w:rPr>
          <w:rStyle w:val="48"/>
          <w:b w:val="0"/>
        </w:rPr>
      </w:pPr>
      <w:r>
        <w:rPr>
          <w:rStyle w:val="48"/>
          <w:b w:val="0"/>
        </w:rPr>
        <w:t xml:space="preserve">3. Импорт табачного сырья и табачных изделий осуществляется юридическими лицами на основании исключительной лицензии на импорт, </w:t>
      </w:r>
      <w:bookmarkStart w:id="6" w:name="_Hlk191980376"/>
      <w:r>
        <w:rPr>
          <w:rStyle w:val="48"/>
          <w:b w:val="0"/>
        </w:rPr>
        <w:t>выдаваемой Министерством антимонопольного регулирования и торговли в случаях и порядке, установленных законодательством и международными договорами Республики Беларусь, международно-правовыми актами, составляющими право Евразийского экономического союза</w:t>
      </w:r>
      <w:bookmarkEnd w:id="6"/>
      <w:r>
        <w:rPr>
          <w:rStyle w:val="48"/>
          <w:b w:val="0"/>
        </w:rPr>
        <w:t>.</w:t>
      </w:r>
    </w:p>
    <w:p w14:paraId="283C418C">
      <w:pPr>
        <w:rPr>
          <w:rStyle w:val="48"/>
          <w:b w:val="0"/>
        </w:rPr>
      </w:pPr>
      <w:r>
        <w:t xml:space="preserve">4. Импорт нетабачных никотиносодержащих изделий, жидкостей для электронных систем курения, электронных систем курения, систем для потребления табака осуществляется юридическими лицами </w:t>
      </w:r>
      <w:bookmarkStart w:id="7" w:name="_Hlk191987137"/>
      <w:r>
        <w:t xml:space="preserve">при условии наличия у них лицензии </w:t>
      </w:r>
      <w:r>
        <w:rPr>
          <w:rFonts w:eastAsia="Calibri"/>
          <w:bCs/>
          <w:szCs w:val="30"/>
          <w:lang w:eastAsia="en-US"/>
        </w:rPr>
        <w:t xml:space="preserve">на производство алкогольной, непищевой спиртосодержащей продукции, непищевого этилового спирта, табачных изделий, </w:t>
      </w:r>
      <w:r>
        <w:rPr>
          <w:rStyle w:val="48"/>
          <w:b w:val="0"/>
        </w:rPr>
        <w:t>нетабачных никотиносодержащих изделий, жидкостей для электронных систем курения, электронных систем курения, систем для потребления табака</w:t>
      </w:r>
      <w:r>
        <w:rPr>
          <w:rFonts w:eastAsia="Calibri"/>
          <w:bCs/>
          <w:szCs w:val="30"/>
          <w:lang w:eastAsia="en-US"/>
        </w:rPr>
        <w:t>, с указанием соответственно работ, составляющих лицензируемую деятельность, – «производство табачных изделий»</w:t>
      </w:r>
      <w:bookmarkStart w:id="8" w:name="_Hlk192752993"/>
      <w:r>
        <w:rPr>
          <w:rFonts w:eastAsia="Calibri"/>
          <w:bCs/>
          <w:szCs w:val="30"/>
          <w:lang w:eastAsia="en-US"/>
        </w:rPr>
        <w:t xml:space="preserve"> или юридическими лицами, реализующими исключительное право государства на осуществление импорта табачных</w:t>
      </w:r>
      <w:bookmarkEnd w:id="7"/>
      <w:r>
        <w:rPr>
          <w:rFonts w:eastAsia="Calibri"/>
          <w:bCs/>
          <w:szCs w:val="30"/>
          <w:lang w:eastAsia="en-US"/>
        </w:rPr>
        <w:t xml:space="preserve"> изделий.</w:t>
      </w:r>
    </w:p>
    <w:bookmarkEnd w:id="5"/>
    <w:bookmarkEnd w:id="8"/>
    <w:p w14:paraId="1DE3D5DA">
      <w:pPr>
        <w:pStyle w:val="31"/>
      </w:pPr>
      <w:r>
        <w:t xml:space="preserve">ГЛАВА 3 </w:t>
      </w:r>
    </w:p>
    <w:p w14:paraId="521CE897">
      <w:pPr>
        <w:pStyle w:val="31"/>
      </w:pPr>
      <w:r>
        <w:t>РЕГУЛИРОВАНИЕ ПРОИЗВОДСТВА И ОБОРОТА</w:t>
      </w:r>
      <w:r>
        <w:rPr>
          <w:b w:val="0"/>
        </w:rPr>
        <w:t xml:space="preserve"> </w:t>
      </w:r>
      <w:r>
        <w:t>ТАБАЧНОГО СЫРЬЯ, ТАБАЧНЫХ, НЕТАБАЧНЫХ НИКОТИНОСОДЕРЖАШИХ ИЗДЕЛИЙ, ЭЛЕКТРОННЫХ СИСТЕМ КУРЕНИЯ, ЖИДКОСТЕЙ ДЛЯ НИХ, СИСТЕМ ДЛЯ ПОТРЕБЛЕНИЯ ТАБАКА</w:t>
      </w:r>
    </w:p>
    <w:p w14:paraId="3A13C22C">
      <w:pPr>
        <w:pStyle w:val="28"/>
        <w:ind w:left="2127" w:hanging="1418"/>
        <w:rPr>
          <w:b w:val="0"/>
          <w:bCs/>
          <w:szCs w:val="30"/>
        </w:rPr>
      </w:pPr>
      <w:r>
        <w:t>Статья 7.</w:t>
      </w:r>
      <w:bookmarkStart w:id="9" w:name="_Hlk184917979"/>
      <w:r>
        <w:t> </w:t>
      </w:r>
      <w:bookmarkEnd w:id="9"/>
      <w:r>
        <w:t xml:space="preserve">Требования к </w:t>
      </w:r>
      <w:r>
        <w:rPr>
          <w:rStyle w:val="48"/>
          <w:b/>
        </w:rPr>
        <w:t>оборудованию для производства табачных, нетабачных никотиносодержащих изделий, электронных систем курения, жидкостей для них, систем для потребления табака</w:t>
      </w:r>
    </w:p>
    <w:p w14:paraId="15FC91D3">
      <w:pPr>
        <w:numPr>
          <w:ilvl w:val="0"/>
          <w:numId w:val="2"/>
        </w:numPr>
        <w:tabs>
          <w:tab w:val="left" w:pos="993"/>
        </w:tabs>
        <w:ind w:left="0" w:firstLine="709"/>
        <w:contextualSpacing/>
        <w:rPr>
          <w:szCs w:val="30"/>
        </w:rPr>
      </w:pPr>
      <w:r>
        <w:rPr>
          <w:szCs w:val="30"/>
        </w:rPr>
        <w:t>Основное технологическое оборудование для производства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должно находиться у юридических лиц в собственности, хозяйственном ведении и подлежит государственной регистрации в порядке, определяемом Советом Министров Республики Беларусь.</w:t>
      </w:r>
    </w:p>
    <w:p w14:paraId="3196DCE5">
      <w:pPr>
        <w:numPr>
          <w:ilvl w:val="0"/>
          <w:numId w:val="2"/>
        </w:numPr>
        <w:tabs>
          <w:tab w:val="left" w:pos="993"/>
        </w:tabs>
        <w:ind w:left="0" w:firstLine="709"/>
        <w:contextualSpacing/>
        <w:rPr>
          <w:szCs w:val="30"/>
        </w:rPr>
      </w:pPr>
      <w:r>
        <w:rPr>
          <w:szCs w:val="30"/>
        </w:rPr>
        <w:t>Требования к</w:t>
      </w:r>
      <w:r>
        <w:rPr>
          <w:rFonts w:eastAsia="Calibri"/>
          <w:color w:val="242424"/>
          <w:kern w:val="2"/>
          <w:szCs w:val="30"/>
          <w:shd w:val="clear" w:color="auto" w:fill="FFFFFF"/>
          <w:lang w:eastAsia="en-US"/>
          <w14:ligatures w14:val="standardContextual"/>
        </w:rPr>
        <w:t xml:space="preserve"> процессу производства,</w:t>
      </w:r>
      <w:r>
        <w:rPr>
          <w:szCs w:val="30"/>
        </w:rPr>
        <w:t xml:space="preserve"> учету табачных изделий, нетабачных никотиносодержащих изделий, жидкостей для электронных систем курения, электронных систем курения и систем для потребления табака при их производстве, а также к порядку использования и учета средств контроля устанавливаются в порядке, определяемом Советом Министров Республики Беларусь. </w:t>
      </w:r>
    </w:p>
    <w:p w14:paraId="35D5ACCD">
      <w:pPr>
        <w:pStyle w:val="28"/>
        <w:ind w:left="2127" w:hanging="1418"/>
        <w:rPr>
          <w:b w:val="0"/>
          <w:bCs/>
          <w:szCs w:val="30"/>
        </w:rPr>
      </w:pPr>
      <w:r>
        <w:t>Статья 8. </w:t>
      </w:r>
      <w:r>
        <w:rPr>
          <w:rStyle w:val="48"/>
          <w:b/>
        </w:rPr>
        <w:t>Требования к качеству и безопасности табачных, нетабачных никотиносодержащих изделий, электронных систем курения, жидкостей для них, систем для потребления табака</w:t>
      </w:r>
    </w:p>
    <w:p w14:paraId="615313DB">
      <w:pPr>
        <w:pStyle w:val="71"/>
        <w:rPr>
          <w:bCs/>
          <w:sz w:val="30"/>
          <w:szCs w:val="30"/>
        </w:rPr>
      </w:pPr>
      <w:r>
        <w:rPr>
          <w:bCs/>
          <w:sz w:val="30"/>
          <w:szCs w:val="30"/>
        </w:rPr>
        <w:t>Табачные изделия, нетабачные никотиносодержащие изделия, жидкости для электронных систем курения, электронные системы курения, системы для потребления табака должны быть безопасными</w:t>
      </w:r>
      <w:r>
        <w:rPr>
          <w:bCs/>
          <w:sz w:val="30"/>
          <w:szCs w:val="30"/>
        </w:rPr>
        <w:br w:type="textWrapping"/>
      </w:r>
      <w:r>
        <w:rPr>
          <w:bCs/>
          <w:sz w:val="30"/>
          <w:szCs w:val="30"/>
        </w:rPr>
        <w:t>и соответствовать требованиям к качеству и безопасности, установленным законодательством,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14:paraId="4B2D9B2A">
      <w:pPr>
        <w:pStyle w:val="28"/>
        <w:ind w:left="2127" w:hanging="1418"/>
        <w:rPr>
          <w:b w:val="0"/>
          <w:bCs/>
          <w:sz w:val="28"/>
          <w:szCs w:val="28"/>
        </w:rPr>
      </w:pPr>
      <w:r>
        <w:t>Статья 9. </w:t>
      </w:r>
      <w:r>
        <w:rPr>
          <w:rStyle w:val="48"/>
          <w:b/>
        </w:rPr>
        <w:t>Требования к информации, указываемой на потребительской упаковке табачных, нетабачных никотиносодержащих изделий, электронных систем курения, жидкостей для них, систем для потребления табака, листах-вкладышах к ним</w:t>
      </w:r>
    </w:p>
    <w:p w14:paraId="2FA67599">
      <w:pPr>
        <w:pStyle w:val="71"/>
        <w:rPr>
          <w:sz w:val="30"/>
          <w:szCs w:val="30"/>
        </w:rPr>
      </w:pPr>
      <w:r>
        <w:rPr>
          <w:sz w:val="30"/>
          <w:szCs w:val="30"/>
        </w:rPr>
        <w:t>1. На потребительской упаковке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произведенных в Республике Беларусь или ввозимых на ее территорию, должны быть указаны сведения на русском или белорусском языке</w:t>
      </w:r>
      <w:r>
        <w:rPr>
          <w:sz w:val="30"/>
          <w:szCs w:val="30"/>
        </w:rPr>
        <w:br w:type="textWrapping"/>
      </w:r>
      <w:r>
        <w:rPr>
          <w:sz w:val="30"/>
          <w:szCs w:val="30"/>
        </w:rPr>
        <w:t>о запрете продажи этих изделий, жидкостей, систем лицам, не достигшим возроста 18 лет.</w:t>
      </w:r>
    </w:p>
    <w:p w14:paraId="1FFA322B">
      <w:pPr>
        <w:pStyle w:val="71"/>
        <w:rPr>
          <w:sz w:val="30"/>
          <w:szCs w:val="30"/>
        </w:rPr>
      </w:pPr>
      <w:r>
        <w:rPr>
          <w:sz w:val="30"/>
          <w:szCs w:val="30"/>
        </w:rPr>
        <w:t>2. На потребительской упаковке (листе-вкладыше) табачного изделия, за исключением некурительных табачных изделий, должны быть указаны сведения, определенные техническими регламентами Таможенного союза, Евразийского экономического союза.</w:t>
      </w:r>
    </w:p>
    <w:p w14:paraId="5C636F51">
      <w:pPr>
        <w:pStyle w:val="71"/>
        <w:rPr>
          <w:sz w:val="30"/>
          <w:szCs w:val="30"/>
        </w:rPr>
      </w:pPr>
      <w:r>
        <w:rPr>
          <w:sz w:val="30"/>
          <w:szCs w:val="30"/>
        </w:rPr>
        <w:t>3. На потребительской упаковке (листе-вкладыше) некурительного табачного изделия должны быть указаны следующие сведения:</w:t>
      </w:r>
    </w:p>
    <w:p w14:paraId="6DB24C24">
      <w:pPr>
        <w:pStyle w:val="71"/>
        <w:rPr>
          <w:sz w:val="30"/>
          <w:szCs w:val="30"/>
        </w:rPr>
      </w:pPr>
      <w:r>
        <w:rPr>
          <w:sz w:val="30"/>
          <w:szCs w:val="30"/>
        </w:rPr>
        <w:t>наименование товара;</w:t>
      </w:r>
    </w:p>
    <w:p w14:paraId="6C1FF97C">
      <w:pPr>
        <w:pStyle w:val="71"/>
        <w:rPr>
          <w:sz w:val="30"/>
          <w:szCs w:val="30"/>
        </w:rPr>
      </w:pPr>
      <w:r>
        <w:rPr>
          <w:sz w:val="30"/>
          <w:szCs w:val="30"/>
        </w:rPr>
        <w:t>наименование (фирменное наименование) организации – производителя, а также при наличии – импортера, их место нахождения;</w:t>
      </w:r>
    </w:p>
    <w:p w14:paraId="21B3065B">
      <w:pPr>
        <w:pStyle w:val="71"/>
        <w:rPr>
          <w:sz w:val="30"/>
          <w:szCs w:val="30"/>
        </w:rPr>
      </w:pPr>
      <w:r>
        <w:rPr>
          <w:sz w:val="30"/>
          <w:szCs w:val="30"/>
        </w:rPr>
        <w:t>наименование (фирменное наименование) юридического лица, уполномоченного организацией-производителем на принятие претензий от потребителей, его место нахождения;</w:t>
      </w:r>
    </w:p>
    <w:p w14:paraId="6C0791B8">
      <w:pPr>
        <w:pStyle w:val="71"/>
        <w:rPr>
          <w:sz w:val="30"/>
          <w:szCs w:val="30"/>
        </w:rPr>
      </w:pPr>
      <w:r>
        <w:rPr>
          <w:sz w:val="30"/>
          <w:szCs w:val="30"/>
        </w:rPr>
        <w:t>количество штук некурительных табачных изделий и масса нетто содержащейся в них табачной смеси либо масса нетто для весовых некурительных табачных изделий;</w:t>
      </w:r>
    </w:p>
    <w:p w14:paraId="796E36AD">
      <w:pPr>
        <w:pStyle w:val="71"/>
        <w:rPr>
          <w:sz w:val="30"/>
          <w:szCs w:val="30"/>
        </w:rPr>
      </w:pPr>
      <w:r>
        <w:rPr>
          <w:sz w:val="30"/>
          <w:szCs w:val="30"/>
        </w:rPr>
        <w:t>месяц и год изготовления, срок годности (срок хранения);</w:t>
      </w:r>
    </w:p>
    <w:p w14:paraId="14348E5A">
      <w:pPr>
        <w:pStyle w:val="71"/>
        <w:rPr>
          <w:sz w:val="30"/>
          <w:szCs w:val="30"/>
        </w:rPr>
      </w:pPr>
      <w:r>
        <w:rPr>
          <w:sz w:val="30"/>
          <w:szCs w:val="30"/>
        </w:rPr>
        <w:t>способ использования;</w:t>
      </w:r>
    </w:p>
    <w:p w14:paraId="3F45BDC8">
      <w:pPr>
        <w:pStyle w:val="71"/>
        <w:rPr>
          <w:sz w:val="30"/>
          <w:szCs w:val="30"/>
        </w:rPr>
      </w:pPr>
      <w:r>
        <w:rPr>
          <w:sz w:val="30"/>
          <w:szCs w:val="30"/>
        </w:rPr>
        <w:t>предупреждение о вреде потребления табачных изделий;</w:t>
      </w:r>
    </w:p>
    <w:p w14:paraId="718E6623">
      <w:pPr>
        <w:pStyle w:val="71"/>
        <w:rPr>
          <w:sz w:val="30"/>
          <w:szCs w:val="30"/>
        </w:rPr>
      </w:pPr>
      <w:r>
        <w:rPr>
          <w:sz w:val="30"/>
          <w:szCs w:val="30"/>
        </w:rPr>
        <w:t>иные сведения, определенные законодательством, техническими регламентами Таможенного союза, Евразийского экономического союза.</w:t>
      </w:r>
    </w:p>
    <w:p w14:paraId="7EF14DAA">
      <w:pPr>
        <w:pStyle w:val="71"/>
        <w:rPr>
          <w:sz w:val="30"/>
          <w:szCs w:val="30"/>
        </w:rPr>
      </w:pPr>
      <w:r>
        <w:rPr>
          <w:sz w:val="30"/>
          <w:szCs w:val="30"/>
        </w:rPr>
        <w:t>4. На потребительской упаковке (листе-вкладыше) нетабачного никотиносодержащего изделия, жидкости для электронной системы курения, в том числе содержащейся в электронной системе курения должны быть указаны:</w:t>
      </w:r>
    </w:p>
    <w:p w14:paraId="0A3D63D4">
      <w:pPr>
        <w:pStyle w:val="71"/>
        <w:rPr>
          <w:sz w:val="30"/>
          <w:szCs w:val="30"/>
        </w:rPr>
      </w:pPr>
      <w:r>
        <w:rPr>
          <w:sz w:val="30"/>
          <w:szCs w:val="30"/>
        </w:rPr>
        <w:t>наименование товара;</w:t>
      </w:r>
    </w:p>
    <w:p w14:paraId="702B733C">
      <w:pPr>
        <w:pStyle w:val="71"/>
        <w:rPr>
          <w:sz w:val="30"/>
          <w:szCs w:val="30"/>
        </w:rPr>
      </w:pPr>
      <w:r>
        <w:rPr>
          <w:sz w:val="30"/>
          <w:szCs w:val="30"/>
        </w:rPr>
        <w:t>наименование (фирменное наименование) организации-производителя, а также при наличии – импортера, их место нахождения;</w:t>
      </w:r>
    </w:p>
    <w:p w14:paraId="4DF0BFFA">
      <w:pPr>
        <w:pStyle w:val="71"/>
        <w:rPr>
          <w:sz w:val="30"/>
          <w:szCs w:val="30"/>
        </w:rPr>
      </w:pPr>
      <w:r>
        <w:rPr>
          <w:sz w:val="30"/>
          <w:szCs w:val="30"/>
        </w:rPr>
        <w:t>наименование (фирменное наименование) юридического лица, уполномоченного организацией – производителем на принятие претензий от потребителей, его место нахождения;</w:t>
      </w:r>
    </w:p>
    <w:p w14:paraId="2801CB57">
      <w:pPr>
        <w:pStyle w:val="71"/>
        <w:rPr>
          <w:sz w:val="30"/>
          <w:szCs w:val="30"/>
        </w:rPr>
      </w:pPr>
      <w:r>
        <w:rPr>
          <w:sz w:val="30"/>
          <w:szCs w:val="30"/>
        </w:rPr>
        <w:t>месяц и год изготовления, срок годности (срок хранения) и условия хранения;</w:t>
      </w:r>
    </w:p>
    <w:p w14:paraId="67E28333">
      <w:pPr>
        <w:pStyle w:val="71"/>
        <w:rPr>
          <w:sz w:val="30"/>
          <w:szCs w:val="30"/>
        </w:rPr>
      </w:pPr>
      <w:r>
        <w:rPr>
          <w:sz w:val="30"/>
          <w:szCs w:val="30"/>
        </w:rPr>
        <w:t>количество или комплектность;</w:t>
      </w:r>
    </w:p>
    <w:p w14:paraId="77D01703">
      <w:pPr>
        <w:pStyle w:val="71"/>
        <w:rPr>
          <w:sz w:val="30"/>
          <w:szCs w:val="30"/>
        </w:rPr>
      </w:pPr>
      <w:r>
        <w:rPr>
          <w:sz w:val="30"/>
          <w:szCs w:val="30"/>
        </w:rPr>
        <w:t>способ использования;</w:t>
      </w:r>
    </w:p>
    <w:p w14:paraId="050FC5FB">
      <w:pPr>
        <w:pStyle w:val="71"/>
        <w:rPr>
          <w:sz w:val="30"/>
          <w:szCs w:val="30"/>
        </w:rPr>
      </w:pPr>
      <w:r>
        <w:rPr>
          <w:sz w:val="30"/>
          <w:szCs w:val="30"/>
        </w:rPr>
        <w:t>состав и объем (в миллилитрах) в потребительской упаковке жидкости для электронных систем курения, в том числе содержащейся в электронных системах курения;</w:t>
      </w:r>
    </w:p>
    <w:p w14:paraId="492AD346">
      <w:pPr>
        <w:pStyle w:val="71"/>
        <w:rPr>
          <w:sz w:val="30"/>
          <w:szCs w:val="30"/>
        </w:rPr>
      </w:pPr>
      <w:r>
        <w:rPr>
          <w:sz w:val="30"/>
          <w:szCs w:val="30"/>
        </w:rPr>
        <w:t xml:space="preserve">количество штук и масса (в граммах) в потребительской упаковке нетабачных никотиносодержащих изделий; </w:t>
      </w:r>
    </w:p>
    <w:p w14:paraId="0AF7FAE7">
      <w:pPr>
        <w:pStyle w:val="71"/>
        <w:rPr>
          <w:sz w:val="30"/>
          <w:szCs w:val="30"/>
        </w:rPr>
      </w:pPr>
      <w:r>
        <w:rPr>
          <w:sz w:val="30"/>
          <w:szCs w:val="30"/>
        </w:rPr>
        <w:t>иные сведения, определенные законодательством, техническими регламентами Таможенного союза, Евразийского экономического союза.</w:t>
      </w:r>
    </w:p>
    <w:p w14:paraId="6661148E">
      <w:pPr>
        <w:pStyle w:val="71"/>
        <w:rPr>
          <w:sz w:val="30"/>
          <w:szCs w:val="30"/>
        </w:rPr>
      </w:pPr>
      <w:r>
        <w:rPr>
          <w:sz w:val="30"/>
          <w:szCs w:val="30"/>
        </w:rPr>
        <w:t>5. На потребительской упаковке (листе-вкладыше) электронной системы курения без содержания жидкости для электронных систем курения, системы для потребления табака должны быть указаны следующие сведения:</w:t>
      </w:r>
    </w:p>
    <w:p w14:paraId="355E84F9">
      <w:pPr>
        <w:pStyle w:val="71"/>
        <w:rPr>
          <w:sz w:val="30"/>
          <w:szCs w:val="30"/>
        </w:rPr>
      </w:pPr>
      <w:r>
        <w:rPr>
          <w:sz w:val="30"/>
          <w:szCs w:val="30"/>
        </w:rPr>
        <w:t>наименование товара;</w:t>
      </w:r>
    </w:p>
    <w:p w14:paraId="062001D4">
      <w:pPr>
        <w:pStyle w:val="71"/>
        <w:rPr>
          <w:sz w:val="30"/>
          <w:szCs w:val="30"/>
        </w:rPr>
      </w:pPr>
      <w:r>
        <w:rPr>
          <w:sz w:val="30"/>
          <w:szCs w:val="30"/>
        </w:rPr>
        <w:t>наименование (фирменное наименование) организации –производителя, а также при наличии – импортера, их место нахождения;</w:t>
      </w:r>
    </w:p>
    <w:p w14:paraId="14F2CC6E">
      <w:pPr>
        <w:pStyle w:val="71"/>
        <w:rPr>
          <w:sz w:val="30"/>
          <w:szCs w:val="30"/>
        </w:rPr>
      </w:pPr>
      <w:r>
        <w:rPr>
          <w:sz w:val="30"/>
          <w:szCs w:val="30"/>
        </w:rPr>
        <w:t>наименование (фирменное наименование) юридического лица, уполномоченного организацией – производителем на принятие претензий от потребителей, его место нахождения;</w:t>
      </w:r>
    </w:p>
    <w:p w14:paraId="41994418">
      <w:pPr>
        <w:pStyle w:val="71"/>
        <w:rPr>
          <w:sz w:val="30"/>
          <w:szCs w:val="30"/>
        </w:rPr>
      </w:pPr>
      <w:r>
        <w:rPr>
          <w:sz w:val="30"/>
          <w:szCs w:val="30"/>
        </w:rPr>
        <w:t>месяц и год изготовления, срок службы;</w:t>
      </w:r>
    </w:p>
    <w:p w14:paraId="2FD62609">
      <w:pPr>
        <w:pStyle w:val="71"/>
        <w:rPr>
          <w:sz w:val="30"/>
          <w:szCs w:val="30"/>
        </w:rPr>
      </w:pPr>
      <w:r>
        <w:rPr>
          <w:sz w:val="30"/>
          <w:szCs w:val="30"/>
        </w:rPr>
        <w:t>количество или комплектность;</w:t>
      </w:r>
    </w:p>
    <w:p w14:paraId="457DEE87">
      <w:pPr>
        <w:pStyle w:val="71"/>
        <w:rPr>
          <w:sz w:val="30"/>
          <w:szCs w:val="30"/>
        </w:rPr>
      </w:pPr>
      <w:r>
        <w:rPr>
          <w:sz w:val="30"/>
          <w:szCs w:val="30"/>
        </w:rPr>
        <w:t>способ использования;</w:t>
      </w:r>
    </w:p>
    <w:p w14:paraId="0B3480EC">
      <w:pPr>
        <w:pStyle w:val="71"/>
        <w:rPr>
          <w:sz w:val="30"/>
          <w:szCs w:val="30"/>
        </w:rPr>
      </w:pPr>
      <w:r>
        <w:rPr>
          <w:sz w:val="30"/>
          <w:szCs w:val="30"/>
        </w:rPr>
        <w:t>иные сведения, определенные законодательством, техническими регламентами Таможенного союза, Евразийского экономического союза.</w:t>
      </w:r>
    </w:p>
    <w:p w14:paraId="2AA76EDD">
      <w:pPr>
        <w:pStyle w:val="28"/>
        <w:ind w:left="2127" w:hanging="1418"/>
        <w:rPr>
          <w:b w:val="0"/>
          <w:bCs/>
          <w:sz w:val="28"/>
          <w:szCs w:val="28"/>
        </w:rPr>
      </w:pPr>
      <w:r>
        <w:t>Статья 10. </w:t>
      </w:r>
      <w:r>
        <w:rPr>
          <w:rStyle w:val="48"/>
          <w:b/>
        </w:rPr>
        <w:t>Маркировка табачных изделий акцизными и (или) специальными марками</w:t>
      </w:r>
    </w:p>
    <w:p w14:paraId="7454D70B">
      <w:pPr>
        <w:pStyle w:val="71"/>
        <w:rPr>
          <w:sz w:val="30"/>
          <w:szCs w:val="30"/>
        </w:rPr>
      </w:pPr>
      <w:r>
        <w:rPr>
          <w:sz w:val="30"/>
          <w:szCs w:val="30"/>
        </w:rPr>
        <w:t>1. Маркировке акцизными марками подлежат табачные изделия, ввозимые или произведенные в Республике Беларусь, упакованные</w:t>
      </w:r>
      <w:r>
        <w:rPr>
          <w:sz w:val="30"/>
          <w:szCs w:val="30"/>
        </w:rPr>
        <w:br w:type="textWrapping"/>
      </w:r>
      <w:r>
        <w:rPr>
          <w:sz w:val="30"/>
          <w:szCs w:val="30"/>
        </w:rPr>
        <w:t>в потребительскую упаковку и предназначенные для оборота на ее территории.</w:t>
      </w:r>
    </w:p>
    <w:p w14:paraId="75CABB20">
      <w:pPr>
        <w:pStyle w:val="71"/>
        <w:rPr>
          <w:sz w:val="30"/>
          <w:szCs w:val="30"/>
        </w:rPr>
      </w:pPr>
      <w:r>
        <w:rPr>
          <w:sz w:val="30"/>
          <w:szCs w:val="30"/>
        </w:rPr>
        <w:t>Требования части первой настоящего пункта не распространяются на табачные изделия:</w:t>
      </w:r>
    </w:p>
    <w:p w14:paraId="7D79BDD2">
      <w:pPr>
        <w:pStyle w:val="71"/>
        <w:rPr>
          <w:sz w:val="30"/>
          <w:szCs w:val="30"/>
        </w:rPr>
      </w:pPr>
      <w:r>
        <w:rPr>
          <w:sz w:val="30"/>
          <w:szCs w:val="30"/>
        </w:rPr>
        <w:t>ввозимые на территорию Республики Беларусь организаторами и участниками международных выставок и ярмарок в качестве образцов и экспонатов;</w:t>
      </w:r>
    </w:p>
    <w:p w14:paraId="42742397">
      <w:pPr>
        <w:pStyle w:val="71"/>
        <w:rPr>
          <w:sz w:val="30"/>
          <w:szCs w:val="30"/>
        </w:rPr>
      </w:pPr>
      <w:r>
        <w:rPr>
          <w:sz w:val="30"/>
          <w:szCs w:val="30"/>
        </w:rPr>
        <w:t>ввозимые на территорию Республики Беларусь и предназначенные для официального использования дипломатическими представительствами, консульскими учреждениями иностранных государств, представительствами и органами международных организаций и межгосударственных образований, представительствами государств при международных организациях;</w:t>
      </w:r>
    </w:p>
    <w:p w14:paraId="7C862CE5">
      <w:pPr>
        <w:pStyle w:val="71"/>
        <w:rPr>
          <w:sz w:val="30"/>
          <w:szCs w:val="30"/>
        </w:rPr>
      </w:pPr>
      <w:r>
        <w:rPr>
          <w:sz w:val="30"/>
          <w:szCs w:val="30"/>
        </w:rPr>
        <w:t>ввозимые на территорию Республики Беларусь для личного пользования дипломатическими агентами, консульскими должностными лицами и приравненными к ним сотрудниками органов, представительствами и органами международных организаций и межгосударственных образований, а также членами их семей;</w:t>
      </w:r>
    </w:p>
    <w:p w14:paraId="4275539D">
      <w:pPr>
        <w:pStyle w:val="71"/>
        <w:rPr>
          <w:sz w:val="30"/>
          <w:szCs w:val="30"/>
        </w:rPr>
      </w:pPr>
      <w:r>
        <w:rPr>
          <w:sz w:val="30"/>
          <w:szCs w:val="30"/>
        </w:rPr>
        <w:t>предназначенные для продажи в магазинах беспошлинной торговли, а также реализованные в таких магазинах;</w:t>
      </w:r>
    </w:p>
    <w:p w14:paraId="2D94806A">
      <w:pPr>
        <w:pStyle w:val="71"/>
        <w:rPr>
          <w:sz w:val="30"/>
          <w:szCs w:val="30"/>
        </w:rPr>
      </w:pPr>
      <w:r>
        <w:rPr>
          <w:sz w:val="30"/>
          <w:szCs w:val="30"/>
        </w:rPr>
        <w:t>обращенные в доход государства;</w:t>
      </w:r>
    </w:p>
    <w:p w14:paraId="2A1582C8">
      <w:pPr>
        <w:pStyle w:val="71"/>
        <w:rPr>
          <w:sz w:val="30"/>
          <w:szCs w:val="30"/>
        </w:rPr>
      </w:pPr>
      <w:r>
        <w:rPr>
          <w:sz w:val="30"/>
          <w:szCs w:val="30"/>
        </w:rPr>
        <w:t>предназначенные для продажи на воздушных судах, судах внутреннего плавания и смешанного (река - море) плавания, выполняющих международные рейсы;</w:t>
      </w:r>
    </w:p>
    <w:p w14:paraId="1646F6D8">
      <w:pPr>
        <w:pStyle w:val="71"/>
        <w:rPr>
          <w:sz w:val="30"/>
          <w:szCs w:val="30"/>
        </w:rPr>
      </w:pPr>
      <w:r>
        <w:rPr>
          <w:sz w:val="30"/>
          <w:szCs w:val="30"/>
        </w:rPr>
        <w:t>перемещаемые через территорию Республики Беларусь транзитом либо ввозимые под таможенным контролем на склады временного хранения или таможенные склады с последующим вывозом за пределы таможенной территории Евразийского экономического союза;</w:t>
      </w:r>
    </w:p>
    <w:p w14:paraId="3B787B2F">
      <w:pPr>
        <w:pStyle w:val="71"/>
        <w:rPr>
          <w:sz w:val="30"/>
          <w:szCs w:val="30"/>
        </w:rPr>
      </w:pPr>
      <w:r>
        <w:rPr>
          <w:sz w:val="30"/>
          <w:szCs w:val="30"/>
        </w:rPr>
        <w:t>произведенные в Республике Беларусь и предназначенные для вывоза с территории Республики Беларусь;</w:t>
      </w:r>
    </w:p>
    <w:p w14:paraId="181A9531">
      <w:pPr>
        <w:pStyle w:val="71"/>
        <w:rPr>
          <w:sz w:val="30"/>
          <w:szCs w:val="30"/>
        </w:rPr>
      </w:pPr>
      <w:r>
        <w:rPr>
          <w:sz w:val="30"/>
          <w:szCs w:val="30"/>
        </w:rPr>
        <w:t>ввозимые на территорию Республики Беларусь физическими лицами для личного пользования в пределах норм, предусмотренных подпунктом 1.13 пункта 1 статьи 16 настоящего Закона;</w:t>
      </w:r>
    </w:p>
    <w:p w14:paraId="4EDA277B">
      <w:pPr>
        <w:pStyle w:val="71"/>
        <w:rPr>
          <w:sz w:val="30"/>
          <w:szCs w:val="30"/>
        </w:rPr>
      </w:pPr>
      <w:r>
        <w:rPr>
          <w:sz w:val="30"/>
          <w:szCs w:val="30"/>
        </w:rPr>
        <w:t>произведенные в Республике Беларусь, ранее вывезенные</w:t>
      </w:r>
      <w:r>
        <w:rPr>
          <w:sz w:val="30"/>
          <w:szCs w:val="30"/>
        </w:rPr>
        <w:br w:type="textWrapping"/>
      </w:r>
      <w:r>
        <w:rPr>
          <w:sz w:val="30"/>
          <w:szCs w:val="30"/>
        </w:rPr>
        <w:t>с территории Республики Беларусь и ввозимые на территорию Республики Беларусь обратно организациями–производителями данных изделий, если эти изделия находятся в неизменном состоянии, за исключением изменений вследствие естественного износа, а также естественной убыли при нормальных условиях перевозки (транспортировки) и (или) хранения;</w:t>
      </w:r>
    </w:p>
    <w:p w14:paraId="222979BE">
      <w:pPr>
        <w:pStyle w:val="71"/>
        <w:rPr>
          <w:sz w:val="30"/>
          <w:szCs w:val="30"/>
        </w:rPr>
      </w:pPr>
      <w:r>
        <w:rPr>
          <w:sz w:val="30"/>
          <w:szCs w:val="30"/>
        </w:rPr>
        <w:t>ввозимые табачные изделия, указанные в абзаце шестом пункта 4 статьи 5 настоящего Закона.</w:t>
      </w:r>
    </w:p>
    <w:p w14:paraId="2C30429E">
      <w:pPr>
        <w:pStyle w:val="71"/>
        <w:rPr>
          <w:sz w:val="30"/>
          <w:szCs w:val="30"/>
        </w:rPr>
      </w:pPr>
      <w:r>
        <w:rPr>
          <w:sz w:val="30"/>
          <w:szCs w:val="30"/>
        </w:rPr>
        <w:t>2. Табачные изделия, произведенные в Республике Беларусь и предназначенные для вывоза с территории Республики Беларусь на территорию государств-членов Евразийского экономического союза, должны быть промаркированы организацией – производителем табачных изделий в соответствии с требованиями законодательства страны назначения до момента их отгрузки с места производства.</w:t>
      </w:r>
    </w:p>
    <w:p w14:paraId="52788402">
      <w:pPr>
        <w:pStyle w:val="71"/>
        <w:rPr>
          <w:sz w:val="30"/>
          <w:szCs w:val="30"/>
        </w:rPr>
      </w:pPr>
      <w:r>
        <w:rPr>
          <w:sz w:val="30"/>
          <w:szCs w:val="30"/>
        </w:rPr>
        <w:t>Организация – производитель табачных изделий обязана обеспечить раздельный учет и хранение табачных изделий, не маркированных акцизными марками и предназначенных для вывоза с территории Республики Беларусь.</w:t>
      </w:r>
    </w:p>
    <w:p w14:paraId="746D2E0B">
      <w:pPr>
        <w:pStyle w:val="71"/>
        <w:rPr>
          <w:sz w:val="30"/>
          <w:szCs w:val="30"/>
        </w:rPr>
      </w:pPr>
      <w:r>
        <w:rPr>
          <w:sz w:val="30"/>
          <w:szCs w:val="30"/>
        </w:rPr>
        <w:t xml:space="preserve">3. Табачные изделия, обращенные в доход государства, подлежат маркировке специальными марками в порядке и случаях, установленных законодательными актами. </w:t>
      </w:r>
    </w:p>
    <w:p w14:paraId="1B8C5CBA">
      <w:pPr>
        <w:pStyle w:val="71"/>
        <w:rPr>
          <w:sz w:val="30"/>
          <w:szCs w:val="30"/>
        </w:rPr>
      </w:pPr>
      <w:r>
        <w:rPr>
          <w:sz w:val="30"/>
          <w:szCs w:val="30"/>
        </w:rPr>
        <w:t>4. Советом Министров Республики Беларусь утверждаются:</w:t>
      </w:r>
    </w:p>
    <w:p w14:paraId="72CE0171">
      <w:pPr>
        <w:pStyle w:val="71"/>
        <w:rPr>
          <w:sz w:val="30"/>
          <w:szCs w:val="30"/>
        </w:rPr>
      </w:pPr>
      <w:r>
        <w:rPr>
          <w:sz w:val="30"/>
          <w:szCs w:val="30"/>
        </w:rPr>
        <w:t>образцы акцизных марок для маркировки табачных изделий, ввозимых в Республику Беларусь, а также порядок их изготовления и реализации, маркировки ими табачных изделий, учета, хранения, уничтожения этих марок, контроля за их использованием, порядок и срок представления отчетов об их использовании;</w:t>
      </w:r>
    </w:p>
    <w:p w14:paraId="641A3CE4">
      <w:pPr>
        <w:pStyle w:val="71"/>
        <w:rPr>
          <w:sz w:val="30"/>
          <w:szCs w:val="30"/>
        </w:rPr>
      </w:pPr>
      <w:r>
        <w:rPr>
          <w:sz w:val="30"/>
          <w:szCs w:val="30"/>
        </w:rPr>
        <w:t>образцы акцизных марок для маркировки табачных изделий, произведенных на территории Республики Беларусь, а также порядок их изготовления и реализации, маркировки ими табачных изделий, учета, хранения, уничтожения этих марок, контроля за их использованием;</w:t>
      </w:r>
    </w:p>
    <w:p w14:paraId="5D9EE5F2">
      <w:pPr>
        <w:pStyle w:val="71"/>
        <w:rPr>
          <w:sz w:val="30"/>
          <w:szCs w:val="30"/>
        </w:rPr>
      </w:pPr>
      <w:r>
        <w:rPr>
          <w:sz w:val="30"/>
          <w:szCs w:val="30"/>
        </w:rPr>
        <w:t>образцы специальных марок, а также порядок изготовления, выдачи, использования, учета, хранения, уничтожения этих марок.</w:t>
      </w:r>
    </w:p>
    <w:p w14:paraId="11E3FD06">
      <w:pPr>
        <w:pStyle w:val="71"/>
        <w:rPr>
          <w:sz w:val="30"/>
          <w:szCs w:val="30"/>
        </w:rPr>
      </w:pPr>
      <w:r>
        <w:rPr>
          <w:sz w:val="30"/>
          <w:szCs w:val="30"/>
        </w:rPr>
        <w:t>5. Табачные изделия, импортируемые на территорию Республики Беларусь, маркируются акцизными марками за пределами Республики Беларусь (в местах их производства) или в местах, определяемых Государственным таможенным комитетом на территории Республики Беларусь.</w:t>
      </w:r>
    </w:p>
    <w:p w14:paraId="66E6E086">
      <w:pPr>
        <w:pStyle w:val="71"/>
        <w:rPr>
          <w:sz w:val="30"/>
          <w:szCs w:val="30"/>
        </w:rPr>
      </w:pPr>
      <w:r>
        <w:rPr>
          <w:sz w:val="30"/>
          <w:szCs w:val="30"/>
        </w:rPr>
        <w:t>6. Стоимость акцизной марки устанавливается Министерством финансов по согласованию с Министерством антимонопольного регулирования и торговли, относится на себестоимость табачных изделий и не может превышать половины максимальной ставки акцизов, исчисленных согласно законодательству для одной единицы соответствующего табачного изделия.</w:t>
      </w:r>
    </w:p>
    <w:p w14:paraId="42406419">
      <w:pPr>
        <w:pStyle w:val="71"/>
        <w:rPr>
          <w:sz w:val="30"/>
          <w:szCs w:val="30"/>
        </w:rPr>
      </w:pPr>
      <w:r>
        <w:rPr>
          <w:sz w:val="30"/>
          <w:szCs w:val="30"/>
        </w:rPr>
        <w:t>Импортеры табачных изделий, организации – производители табачных изделий оплачивают стоимость акцизных марок в порядке, установленном Советом Министров Республики Беларусь.</w:t>
      </w:r>
    </w:p>
    <w:p w14:paraId="3B4CF0BE">
      <w:pPr>
        <w:pStyle w:val="71"/>
        <w:rPr>
          <w:sz w:val="30"/>
          <w:szCs w:val="30"/>
        </w:rPr>
      </w:pPr>
      <w:r>
        <w:rPr>
          <w:sz w:val="30"/>
          <w:szCs w:val="30"/>
        </w:rPr>
        <w:t>Стоимость акцизных марок, не использованных и возвращенных выдавшим их органам, подлежит зачету и (или) возврату юридическим лицам, уплатившим эту стоимость.</w:t>
      </w:r>
    </w:p>
    <w:p w14:paraId="11BC84D0">
      <w:pPr>
        <w:pStyle w:val="71"/>
        <w:rPr>
          <w:sz w:val="30"/>
          <w:szCs w:val="30"/>
        </w:rPr>
      </w:pPr>
      <w:r>
        <w:rPr>
          <w:sz w:val="30"/>
          <w:szCs w:val="30"/>
        </w:rPr>
        <w:t>Стоимость поврежденных акцизных марок возмещению не подлежит.</w:t>
      </w:r>
    </w:p>
    <w:p w14:paraId="083FE699">
      <w:pPr>
        <w:pStyle w:val="71"/>
        <w:rPr>
          <w:sz w:val="30"/>
          <w:szCs w:val="30"/>
        </w:rPr>
      </w:pPr>
      <w:r>
        <w:rPr>
          <w:sz w:val="30"/>
          <w:szCs w:val="30"/>
        </w:rPr>
        <w:t>Финансирование изготовления акцизных и специальных марок осуществляется за счет средств республиканского бюджета, предусмотренных Министерству финансов на эти цели.</w:t>
      </w:r>
    </w:p>
    <w:p w14:paraId="167E368E">
      <w:pPr>
        <w:pStyle w:val="71"/>
        <w:ind w:firstLine="709"/>
        <w:rPr>
          <w:sz w:val="30"/>
          <w:szCs w:val="30"/>
        </w:rPr>
      </w:pPr>
      <w:r>
        <w:rPr>
          <w:sz w:val="30"/>
          <w:szCs w:val="30"/>
        </w:rPr>
        <w:t>7. Приобретенные юридическими лицами акцизные марки не подлежат отчуждению или передаче в других формах иным лицам, за исключением передачи их в установленном порядке для нанесения на табачные изделия, а также возврата неиспользованных акцизных марок.</w:t>
      </w:r>
    </w:p>
    <w:p w14:paraId="02FF9731">
      <w:pPr>
        <w:pStyle w:val="71"/>
        <w:ind w:firstLine="709"/>
        <w:rPr>
          <w:sz w:val="30"/>
          <w:szCs w:val="30"/>
        </w:rPr>
      </w:pPr>
      <w:r>
        <w:rPr>
          <w:sz w:val="30"/>
          <w:szCs w:val="30"/>
        </w:rPr>
        <w:t>8. Импорт, хранение (как вид предпринимательской деятельности) табачных изделий, оптовая, розничная торговля этими изделиями осуществляются лицами, определенными статьей 5 настоящего Закона, при</w:t>
      </w:r>
      <w:r>
        <w:rPr>
          <w:color w:val="FF0000"/>
          <w:sz w:val="30"/>
          <w:szCs w:val="30"/>
        </w:rPr>
        <w:t xml:space="preserve"> </w:t>
      </w:r>
      <w:r>
        <w:rPr>
          <w:sz w:val="30"/>
          <w:szCs w:val="30"/>
        </w:rPr>
        <w:t>обязательном наличии у них исправных приборов для проверки подлинности акцизных и (или) специальных марок, внесенных в Государственный реестр приборов для контроля подлинности бланков ценных бумаг и документов с определенной степенью защиты, а также документов с определенной степенью защиты.</w:t>
      </w:r>
    </w:p>
    <w:p w14:paraId="2257EFB8">
      <w:pPr>
        <w:pStyle w:val="71"/>
        <w:ind w:firstLine="709"/>
        <w:rPr>
          <w:sz w:val="30"/>
          <w:szCs w:val="30"/>
        </w:rPr>
      </w:pPr>
      <w:r>
        <w:rPr>
          <w:sz w:val="30"/>
          <w:szCs w:val="30"/>
        </w:rPr>
        <w:t>9. За правильность маркировки табачных изделий акцизными марками и подлинность этих марок несет ответственность собственник этих изделий, а также лицо, обладающее правами владения и распоряжения указанными изделиями (кроме лиц, приобретших табачные изделия в торговых объектах и объектах общественного питания).</w:t>
      </w:r>
    </w:p>
    <w:p w14:paraId="2294332D">
      <w:pPr>
        <w:pStyle w:val="71"/>
        <w:ind w:firstLine="709"/>
        <w:rPr>
          <w:sz w:val="30"/>
          <w:szCs w:val="30"/>
        </w:rPr>
      </w:pPr>
      <w:r>
        <w:rPr>
          <w:sz w:val="30"/>
          <w:szCs w:val="30"/>
        </w:rPr>
        <w:t>Юридические лица, осуществляющие импорт, хранение (как вид предпринимательской деятельности) табачных изделий, оптовую, розничную торговлю этими изделиями, индивидуальные предприниматели, осуществляющие розничную торговлю табачными изделиями, обязаны обеспечить проверку подлинности акцизных и (или) специальных марок на табачных изделиях, принадлежащих им либо находящихся у них на хранении, в том числе в обособленных подразделениях, и несут ответственность за несоблюдение требований</w:t>
      </w:r>
      <w:r>
        <w:rPr>
          <w:sz w:val="30"/>
          <w:szCs w:val="30"/>
        </w:rPr>
        <w:br w:type="textWrapping"/>
      </w:r>
      <w:r>
        <w:rPr>
          <w:sz w:val="30"/>
          <w:szCs w:val="30"/>
        </w:rPr>
        <w:t>к проверке подлинности этих марок в соответствии с законодательными актами.</w:t>
      </w:r>
    </w:p>
    <w:p w14:paraId="2A7BFAD9">
      <w:pPr>
        <w:pStyle w:val="71"/>
        <w:ind w:firstLine="709"/>
        <w:rPr>
          <w:sz w:val="30"/>
          <w:szCs w:val="30"/>
        </w:rPr>
      </w:pPr>
      <w:r>
        <w:rPr>
          <w:sz w:val="30"/>
          <w:szCs w:val="30"/>
        </w:rPr>
        <w:t>Проверка подлинности акцизных и (или) специальных марок на табачных изделиях, предусмотренная частью второй настоящего пункта, осуществляется в порядке, установленном Министерством антимонопольного регулирования и торговли по согласованию с Министерством по налогам и сборам.</w:t>
      </w:r>
    </w:p>
    <w:p w14:paraId="715324D4">
      <w:pPr>
        <w:pStyle w:val="71"/>
        <w:ind w:firstLine="709"/>
        <w:rPr>
          <w:sz w:val="30"/>
          <w:szCs w:val="30"/>
        </w:rPr>
      </w:pPr>
      <w:r>
        <w:rPr>
          <w:sz w:val="30"/>
          <w:szCs w:val="30"/>
        </w:rPr>
        <w:t>10. Импортер табачных изделий обязан обеспечить:</w:t>
      </w:r>
    </w:p>
    <w:p w14:paraId="1DB8DC98">
      <w:pPr>
        <w:pStyle w:val="71"/>
        <w:ind w:firstLine="709"/>
        <w:rPr>
          <w:sz w:val="30"/>
          <w:szCs w:val="30"/>
        </w:rPr>
      </w:pPr>
      <w:r>
        <w:rPr>
          <w:sz w:val="30"/>
          <w:szCs w:val="30"/>
        </w:rPr>
        <w:t>приобретение акцизных марок, а также нанесение их на табачные изделия, подлежащие маркировке акцизными марками, в установленном порядке;</w:t>
      </w:r>
    </w:p>
    <w:p w14:paraId="57F36532">
      <w:pPr>
        <w:pStyle w:val="71"/>
        <w:ind w:firstLine="709"/>
        <w:rPr>
          <w:sz w:val="30"/>
          <w:szCs w:val="30"/>
        </w:rPr>
      </w:pPr>
      <w:r>
        <w:rPr>
          <w:sz w:val="30"/>
          <w:szCs w:val="30"/>
        </w:rPr>
        <w:t>представление таможенным органам в установленные сроки табачных изделий с нанесенными акцизными марками, отчета об их использовании, а также предоставление обеспечения исполнения обязанности по уплате таможенных пошлин, налогов в порядке, установленном законодательством Республики Беларусь и международными договорами Республики Беларусь.</w:t>
      </w:r>
    </w:p>
    <w:p w14:paraId="2F7E0EEC">
      <w:pPr>
        <w:pStyle w:val="71"/>
        <w:ind w:firstLine="709"/>
        <w:rPr>
          <w:sz w:val="30"/>
          <w:szCs w:val="30"/>
        </w:rPr>
      </w:pPr>
      <w:r>
        <w:rPr>
          <w:sz w:val="30"/>
          <w:szCs w:val="30"/>
        </w:rPr>
        <w:t>При утрате акцизных марок либо непредставлении импортером табачных изделий отчета об использовании акцизных марок таможенные органы в пределах предоставленного обеспечения исполнения обязанности по уплате таможенных пошлин, налогов и за счет такого обеспечения взыскивают суммы, которые подлежали бы уплате, если бы табачные изделия были помещены под таможенную процедуру выпуска для внутреннего потребления, пропорционально количеству утраченных акцизных марок либо акцизных марок, по которым не представлен отчет, за исключением случая уплаты импортером табачных изделий соответствующих сумм акцизов до наступления срока предоставления отчета об использовании акцизных марок.</w:t>
      </w:r>
    </w:p>
    <w:p w14:paraId="70E90905">
      <w:pPr>
        <w:pStyle w:val="28"/>
        <w:ind w:left="2127" w:hanging="1418"/>
        <w:rPr>
          <w:b w:val="0"/>
          <w:bCs/>
          <w:szCs w:val="30"/>
        </w:rPr>
      </w:pPr>
      <w:r>
        <w:t>Статья 11. </w:t>
      </w:r>
      <w:r>
        <w:rPr>
          <w:rStyle w:val="48"/>
          <w:b/>
        </w:rPr>
        <w:t>Требования к перемещению табачного сырья, табачных,</w:t>
      </w:r>
      <w:r>
        <w:t xml:space="preserve"> </w:t>
      </w:r>
      <w:r>
        <w:rPr>
          <w:rStyle w:val="48"/>
          <w:b/>
        </w:rPr>
        <w:t>нетабачных никотиносодержащих изделий, электронных систем курения, жидкостей для них, систем для потребления табака</w:t>
      </w:r>
    </w:p>
    <w:p w14:paraId="370BF0A4">
      <w:pPr>
        <w:pStyle w:val="71"/>
        <w:ind w:firstLine="709"/>
        <w:rPr>
          <w:sz w:val="30"/>
          <w:szCs w:val="30"/>
        </w:rPr>
      </w:pPr>
      <w:r>
        <w:rPr>
          <w:sz w:val="30"/>
          <w:szCs w:val="30"/>
        </w:rPr>
        <w:t>1. Подлежат обязательному сопровождению в установленном законодательством порядке подразделениями Департамента охраны Министерства внутренних дел (при перемещении автомобильным транспортом) и военизированной охраной Белорусской железной дороги или подразделениями Департамента охраны Министерства внутренних дел Республики Беларусь (при перемещении железнодорожным транспортом):</w:t>
      </w:r>
    </w:p>
    <w:p w14:paraId="3333C5E8">
      <w:pPr>
        <w:pStyle w:val="71"/>
        <w:ind w:firstLine="709"/>
        <w:rPr>
          <w:sz w:val="30"/>
          <w:szCs w:val="30"/>
        </w:rPr>
      </w:pPr>
      <w:r>
        <w:rPr>
          <w:sz w:val="30"/>
          <w:szCs w:val="30"/>
        </w:rPr>
        <w:t>перемещаемые транзитом через территорию Республики Беларусь табачное сырье, табачные изделия, нетабачные никотиносодержащие изделия, жидкости для электронных систем курения, электронные системы курения, системы для потребления табака;</w:t>
      </w:r>
    </w:p>
    <w:p w14:paraId="40F5625D">
      <w:pPr>
        <w:pStyle w:val="71"/>
        <w:ind w:firstLine="709"/>
        <w:rPr>
          <w:sz w:val="30"/>
          <w:szCs w:val="30"/>
        </w:rPr>
      </w:pPr>
      <w:r>
        <w:rPr>
          <w:sz w:val="30"/>
          <w:szCs w:val="30"/>
        </w:rPr>
        <w:t>ввезенные на территорию Республики Беларусь, перемещаемые по территории Республики Беларусь до мест, определяемых Государственным таможенным комитетом, табачные изделия, указанные в пункте 5 статьи 10 настоящего Закона.</w:t>
      </w:r>
    </w:p>
    <w:p w14:paraId="601B85BD">
      <w:pPr>
        <w:pStyle w:val="71"/>
        <w:ind w:firstLine="709"/>
        <w:rPr>
          <w:sz w:val="30"/>
          <w:szCs w:val="30"/>
        </w:rPr>
      </w:pPr>
      <w:r>
        <w:rPr>
          <w:sz w:val="30"/>
          <w:szCs w:val="30"/>
        </w:rPr>
        <w:t>Требования части первой настоящего пункта не распространяются на:</w:t>
      </w:r>
    </w:p>
    <w:p w14:paraId="1AE68C6A">
      <w:pPr>
        <w:pStyle w:val="71"/>
        <w:ind w:firstLine="709"/>
        <w:rPr>
          <w:sz w:val="30"/>
          <w:szCs w:val="30"/>
        </w:rPr>
      </w:pPr>
      <w:r>
        <w:rPr>
          <w:sz w:val="30"/>
          <w:szCs w:val="30"/>
        </w:rPr>
        <w:t>табачное сырье, табачные изделия, нетабачные никотиносодержащие изделия, жидкости для электронных систем курения, электронные системы курения, системы для потребления табака, перемещаемые по территории Республики Беларусь в соответствии с таможенной процедурой таможенного транзита;</w:t>
      </w:r>
    </w:p>
    <w:p w14:paraId="19A56F70">
      <w:pPr>
        <w:pStyle w:val="71"/>
        <w:ind w:firstLine="709"/>
        <w:rPr>
          <w:sz w:val="30"/>
          <w:szCs w:val="30"/>
        </w:rPr>
      </w:pPr>
      <w:r>
        <w:rPr>
          <w:sz w:val="30"/>
          <w:szCs w:val="30"/>
        </w:rPr>
        <w:t>табачные изделия, нетабачные никотиносодержащие изделия, жидкости для электронных систем курения, электронные системы курения, системы для потребления табака, перемещаемые физическими лицами, не являющимися индивидуальными предпринимателями, при ввозе в Республику Беларусь для личного пользования в пределах норм, предусмотренных подпунктом 1.13 пункта 1 статьи 16 настоящего Закона;</w:t>
      </w:r>
    </w:p>
    <w:p w14:paraId="560E393D">
      <w:pPr>
        <w:pStyle w:val="71"/>
        <w:ind w:firstLine="709"/>
        <w:rPr>
          <w:sz w:val="30"/>
          <w:szCs w:val="30"/>
        </w:rPr>
      </w:pPr>
      <w:r>
        <w:rPr>
          <w:sz w:val="30"/>
          <w:szCs w:val="30"/>
        </w:rPr>
        <w:t>ввезенные табачные изделия, маркированные акцизными марками.</w:t>
      </w:r>
    </w:p>
    <w:p w14:paraId="7AB0E69D">
      <w:pPr>
        <w:pStyle w:val="71"/>
        <w:ind w:firstLine="709"/>
        <w:rPr>
          <w:sz w:val="30"/>
          <w:szCs w:val="30"/>
        </w:rPr>
      </w:pPr>
      <w:r>
        <w:rPr>
          <w:sz w:val="30"/>
          <w:szCs w:val="30"/>
        </w:rPr>
        <w:t>Документы, оформляемые в установленном порядке подразделениями Департамента охраны Министерства внутренних дел (при перемещении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автомобильным транспортом) и военизированной охраной Белорусской железной дороги или подразделениями Департамента охраны Министерства внутренних дел Республики Беларусь (при перемещении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железнодорожным транспортом), относятся к документам, подтверждающим легальность ввоза в Республику Беларусь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в целях их транзита через территорию Республики Беларусь, перемещения по территории Республики Беларусь.</w:t>
      </w:r>
    </w:p>
    <w:p w14:paraId="6F8C0773">
      <w:pPr>
        <w:pStyle w:val="71"/>
        <w:ind w:firstLine="709"/>
        <w:rPr>
          <w:sz w:val="30"/>
          <w:szCs w:val="30"/>
        </w:rPr>
      </w:pPr>
      <w:r>
        <w:rPr>
          <w:sz w:val="30"/>
          <w:szCs w:val="30"/>
        </w:rPr>
        <w:t>2. Транспортные средства (за исключением транспортных средств железнодорожного транспорта), используемые для перемещения по территории Республики Беларусь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(за исключением находящихся под таможенным контролем) до мест хранения юридического лица, осуществляющего оптовую торговлю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должны быть оснащены специальными техническими средствами регистрации в автоматическом режиме движения этих транспортных средств в порядке, установленном Советом Министров Республики Беларусь.</w:t>
      </w:r>
    </w:p>
    <w:p w14:paraId="6A06AEB3">
      <w:pPr>
        <w:pStyle w:val="28"/>
        <w:ind w:left="2127" w:hanging="1418"/>
        <w:rPr>
          <w:b w:val="0"/>
          <w:bCs/>
          <w:szCs w:val="30"/>
        </w:rPr>
      </w:pPr>
      <w:r>
        <w:t>Статья 12. </w:t>
      </w:r>
      <w:r>
        <w:rPr>
          <w:rStyle w:val="48"/>
          <w:b/>
        </w:rPr>
        <w:t>Декларирование и регулирование объемов производства и оборота табачного сырья и табачных изделий</w:t>
      </w:r>
    </w:p>
    <w:p w14:paraId="1D6906D6">
      <w:pPr>
        <w:pStyle w:val="71"/>
        <w:rPr>
          <w:sz w:val="30"/>
          <w:szCs w:val="30"/>
        </w:rPr>
      </w:pPr>
      <w:r>
        <w:rPr>
          <w:sz w:val="30"/>
          <w:szCs w:val="30"/>
        </w:rPr>
        <w:t>1. Юридические лица, осуществляющие импорт табачного сырья, производство, импорт табачных изделий, оптовую торговлю ими, декларируют объемы производства табачных изделий, оборота табачного сырья и табачных изделий и представляют декларации об объемах производства табачных изделий, а также об объемах оборота табачного сырья и табачных изделий.</w:t>
      </w:r>
    </w:p>
    <w:p w14:paraId="6137F23E">
      <w:pPr>
        <w:pStyle w:val="71"/>
        <w:rPr>
          <w:sz w:val="30"/>
          <w:szCs w:val="30"/>
        </w:rPr>
      </w:pPr>
      <w:r>
        <w:rPr>
          <w:sz w:val="30"/>
          <w:szCs w:val="30"/>
        </w:rPr>
        <w:t>Декларации, указанные в части первой настоящего пункта, составляются ежеквартально нарастающим итогом с начала года</w:t>
      </w:r>
      <w:r>
        <w:rPr>
          <w:sz w:val="30"/>
          <w:szCs w:val="30"/>
        </w:rPr>
        <w:br w:type="textWrapping"/>
      </w:r>
      <w:r>
        <w:rPr>
          <w:sz w:val="30"/>
          <w:szCs w:val="30"/>
        </w:rPr>
        <w:t xml:space="preserve">и представляются не позднее 20-го числа месяца, следующего за отчетным кварталом, в инспекции Министерства по налогам и сборам, по месту постановки на учет юридических лиц. Декларации представляются в виде электронного документа установленного формата </w:t>
      </w:r>
      <w:bookmarkStart w:id="10" w:name="_Hlk188428676"/>
      <w:r>
        <w:rPr>
          <w:sz w:val="30"/>
          <w:szCs w:val="30"/>
        </w:rPr>
        <w:t xml:space="preserve">в соответствии с формами, устанавливаемыми </w:t>
      </w:r>
      <w:bookmarkEnd w:id="10"/>
      <w:r>
        <w:rPr>
          <w:sz w:val="30"/>
          <w:szCs w:val="30"/>
        </w:rPr>
        <w:t>Министерством по налогам и сборам.</w:t>
      </w:r>
    </w:p>
    <w:p w14:paraId="3A551EB3">
      <w:pPr>
        <w:pStyle w:val="71"/>
        <w:rPr>
          <w:sz w:val="30"/>
          <w:szCs w:val="30"/>
        </w:rPr>
      </w:pPr>
      <w:r>
        <w:rPr>
          <w:sz w:val="30"/>
          <w:szCs w:val="30"/>
        </w:rPr>
        <w:t>В случае, если последний день срока представления деклараций приходится на нерабочий день, днем окончания срока их представления считается ближайший следующий за ним рабочий день.</w:t>
      </w:r>
    </w:p>
    <w:p w14:paraId="6E877B43">
      <w:pPr>
        <w:pStyle w:val="71"/>
        <w:rPr>
          <w:sz w:val="30"/>
          <w:szCs w:val="30"/>
        </w:rPr>
      </w:pPr>
      <w:r>
        <w:rPr>
          <w:sz w:val="30"/>
          <w:szCs w:val="30"/>
        </w:rPr>
        <w:t>В декларациях указываются объемы поступивших (в том числе произведенных, импортированных), использованных, выбывших, отгруженных по источникам поступления и целям использования, неотгруженных и неиспользованных табачного сырья и табачных изделий.</w:t>
      </w:r>
    </w:p>
    <w:p w14:paraId="6EB277B1">
      <w:pPr>
        <w:pStyle w:val="71"/>
        <w:rPr>
          <w:sz w:val="30"/>
          <w:szCs w:val="30"/>
        </w:rPr>
      </w:pPr>
      <w:r>
        <w:rPr>
          <w:sz w:val="30"/>
          <w:szCs w:val="30"/>
        </w:rPr>
        <w:t xml:space="preserve">2. Юридические лица, осуществляющие импорт табачного сырья, производство, импорт табачных изделий, ежемесячно нарастающим итогом с начала года составляют балансы их производства и оборота </w:t>
      </w:r>
      <w:r>
        <w:rPr>
          <w:sz w:val="30"/>
          <w:szCs w:val="30"/>
        </w:rPr>
        <w:br w:type="textWrapping"/>
      </w:r>
      <w:r>
        <w:rPr>
          <w:sz w:val="30"/>
          <w:szCs w:val="30"/>
        </w:rPr>
        <w:t xml:space="preserve">и представляют данные балансы в соответствующие инспекции Министерства по налогам и сборам по областям, г. Минску не позднее </w:t>
      </w:r>
      <w:r>
        <w:rPr>
          <w:sz w:val="30"/>
          <w:szCs w:val="30"/>
        </w:rPr>
        <w:br w:type="textWrapping"/>
      </w:r>
      <w:r>
        <w:rPr>
          <w:sz w:val="30"/>
          <w:szCs w:val="30"/>
        </w:rPr>
        <w:t>9-го числа месяца, следующего за отчетным. Балансы представляются в виде электронного документа установленного формата в соответствии с формами, устанавливаемыми Министерством по налогам и сборам.</w:t>
      </w:r>
    </w:p>
    <w:p w14:paraId="4FA6B9EF">
      <w:pPr>
        <w:pStyle w:val="71"/>
        <w:rPr>
          <w:sz w:val="30"/>
          <w:szCs w:val="30"/>
        </w:rPr>
      </w:pPr>
      <w:r>
        <w:rPr>
          <w:sz w:val="30"/>
          <w:szCs w:val="30"/>
        </w:rPr>
        <w:t>В случае, если последний день срока представления балансов приходится на нерабочий день, днем окончания срока их представления считается ближайший следующий за ним рабочий день.</w:t>
      </w:r>
    </w:p>
    <w:p w14:paraId="4A37F0BF">
      <w:pPr>
        <w:pStyle w:val="71"/>
        <w:rPr>
          <w:sz w:val="30"/>
          <w:szCs w:val="30"/>
        </w:rPr>
      </w:pPr>
      <w:r>
        <w:rPr>
          <w:sz w:val="30"/>
          <w:szCs w:val="30"/>
        </w:rPr>
        <w:t>В балансах указываются объемы поступивших (в том числе произведенных, импортированных), использованных, выбывших (включая потери), отгруженных (реализованных), неотгруженных</w:t>
      </w:r>
      <w:r>
        <w:rPr>
          <w:sz w:val="30"/>
          <w:szCs w:val="30"/>
        </w:rPr>
        <w:br w:type="textWrapping"/>
      </w:r>
      <w:r>
        <w:rPr>
          <w:sz w:val="30"/>
          <w:szCs w:val="30"/>
        </w:rPr>
        <w:t>и неиспользованных табачного сырья и табачных изделий.</w:t>
      </w:r>
    </w:p>
    <w:p w14:paraId="445FFA6C">
      <w:pPr>
        <w:pStyle w:val="71"/>
        <w:rPr>
          <w:strike/>
          <w:sz w:val="30"/>
          <w:szCs w:val="30"/>
        </w:rPr>
      </w:pPr>
      <w:r>
        <w:rPr>
          <w:sz w:val="30"/>
          <w:szCs w:val="30"/>
        </w:rPr>
        <w:t xml:space="preserve">3. Производство табачных изделий, предназначенных для реализации на территории Республики Беларусь и подлежащих маркировке акцизными марками, осуществляется в пределах квот, устанавливаемых в порядке, определенном Советом Министров Республики Беларусь. </w:t>
      </w:r>
    </w:p>
    <w:p w14:paraId="3116D827">
      <w:pPr>
        <w:pStyle w:val="28"/>
        <w:ind w:left="2127" w:hanging="1418"/>
        <w:rPr>
          <w:b w:val="0"/>
          <w:bCs/>
          <w:szCs w:val="30"/>
        </w:rPr>
      </w:pPr>
      <w:r>
        <w:t>Статья 13. </w:t>
      </w:r>
      <w:r>
        <w:rPr>
          <w:rStyle w:val="48"/>
          <w:b/>
        </w:rPr>
        <w:t>Государственное регулирование цен на табачные изделия</w:t>
      </w:r>
    </w:p>
    <w:p w14:paraId="546F1E9E">
      <w:pPr>
        <w:pStyle w:val="71"/>
        <w:rPr>
          <w:sz w:val="30"/>
          <w:szCs w:val="30"/>
        </w:rPr>
      </w:pPr>
      <w:r>
        <w:rPr>
          <w:sz w:val="30"/>
          <w:szCs w:val="30"/>
        </w:rPr>
        <w:t>1. Розничные цены на табачные изделия устанавливаются в порядке, определенном законодательством.</w:t>
      </w:r>
    </w:p>
    <w:p w14:paraId="45F6740E">
      <w:pPr>
        <w:pStyle w:val="71"/>
        <w:rPr>
          <w:sz w:val="30"/>
          <w:szCs w:val="30"/>
        </w:rPr>
      </w:pPr>
      <w:r>
        <w:rPr>
          <w:sz w:val="30"/>
          <w:szCs w:val="30"/>
        </w:rPr>
        <w:t xml:space="preserve">2. Минимальная розничная цена за одну пачку по каждой марке (каждому наименованию) сигарет с фильтром устанавливается в размере </w:t>
      </w:r>
      <w:r>
        <w:rPr>
          <w:sz w:val="30"/>
          <w:szCs w:val="30"/>
        </w:rPr>
        <w:br w:type="textWrapping"/>
      </w:r>
      <w:r>
        <w:rPr>
          <w:sz w:val="30"/>
          <w:szCs w:val="30"/>
        </w:rPr>
        <w:t>85 процентов от максимальных розничных цен за одну пачку по каждой марке (каждому наименованию) сигарет с фильтром, заявленных в соответствии с требованиями Налогового кодекса Республики Беларусь.</w:t>
      </w:r>
    </w:p>
    <w:p w14:paraId="40A85C15">
      <w:pPr>
        <w:ind w:firstLine="567"/>
        <w:rPr>
          <w:rFonts w:eastAsiaTheme="minorHAnsi"/>
          <w:kern w:val="2"/>
          <w:szCs w:val="30"/>
          <w:lang w:eastAsia="en-US"/>
          <w14:ligatures w14:val="standardContextual"/>
        </w:rPr>
      </w:pPr>
      <w:r>
        <w:rPr>
          <w:szCs w:val="30"/>
        </w:rPr>
        <w:t xml:space="preserve">3. </w:t>
      </w:r>
      <w:r>
        <w:rPr>
          <w:rFonts w:eastAsiaTheme="minorHAnsi"/>
          <w:kern w:val="2"/>
          <w:szCs w:val="30"/>
          <w:lang w:eastAsia="en-US"/>
          <w14:ligatures w14:val="standardContextual"/>
        </w:rPr>
        <w:t>Реализация табачных изделий юридическим лицам, включенным в реестр владельцев магазинов беспошлинной торговли, для их последующей продажи в таких магазинах, а также продажа табачных изделий в магазинах беспошлинной торговли осуществляются по свободным ценам.</w:t>
      </w:r>
    </w:p>
    <w:p w14:paraId="1780FED2">
      <w:pPr>
        <w:pStyle w:val="28"/>
        <w:ind w:left="2127" w:hanging="1418"/>
        <w:rPr>
          <w:b w:val="0"/>
          <w:bCs/>
          <w:szCs w:val="30"/>
        </w:rPr>
      </w:pPr>
      <w:r>
        <w:t>Статья 14. </w:t>
      </w:r>
      <w:r>
        <w:rPr>
          <w:rStyle w:val="48"/>
          <w:b/>
        </w:rPr>
        <w:t>Порядок расчетов при оптовой торговле табачным сырьем, табачными, нетабачными никотиносодержащими изделиями, электронными системами курения, жидкостями для них, системами для потребления табака</w:t>
      </w:r>
    </w:p>
    <w:p w14:paraId="4ABC883E">
      <w:pPr>
        <w:pStyle w:val="71"/>
        <w:ind w:firstLine="709"/>
        <w:rPr>
          <w:sz w:val="30"/>
          <w:szCs w:val="30"/>
        </w:rPr>
      </w:pPr>
      <w:r>
        <w:rPr>
          <w:sz w:val="30"/>
          <w:szCs w:val="30"/>
        </w:rPr>
        <w:t>1. При оптовой торговле табачным сырьем,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расчеты осуществляются в безналичном порядке на основании двусторонних договоров только через счета сторон  сделок, за исключением сделок, при которых расчеты производятся за счет денежных средств, предоставленных банками или небанковскими кредитно-финансовыми организациями в форме кредита покупателю этих сырья, изделий, жидкостей и систем, которые зачисляются на счета продавцов, а также со счетов органов государственного казначейства.</w:t>
      </w:r>
    </w:p>
    <w:p w14:paraId="3DC39714">
      <w:pPr>
        <w:pStyle w:val="71"/>
        <w:ind w:firstLine="709"/>
        <w:rPr>
          <w:sz w:val="30"/>
          <w:szCs w:val="30"/>
        </w:rPr>
      </w:pPr>
      <w:r>
        <w:rPr>
          <w:sz w:val="30"/>
          <w:szCs w:val="30"/>
        </w:rPr>
        <w:t>2. В отношении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запрещаются сделки, предусматривающие уступку требования, перевод долга, мену, оплату посредством выдачи или передачи ценной бумаги, прекращение обязательств путем предоставления отступного, зачетом</w:t>
      </w:r>
      <w:r>
        <w:rPr>
          <w:sz w:val="30"/>
          <w:szCs w:val="30"/>
        </w:rPr>
        <w:br w:type="textWrapping"/>
      </w:r>
      <w:r>
        <w:rPr>
          <w:sz w:val="30"/>
          <w:szCs w:val="30"/>
        </w:rPr>
        <w:t>и новацией.</w:t>
      </w:r>
    </w:p>
    <w:p w14:paraId="1387AAF7">
      <w:pPr>
        <w:pStyle w:val="71"/>
        <w:ind w:firstLine="709"/>
        <w:rPr>
          <w:sz w:val="30"/>
          <w:szCs w:val="30"/>
        </w:rPr>
      </w:pPr>
      <w:r>
        <w:rPr>
          <w:sz w:val="30"/>
          <w:szCs w:val="30"/>
        </w:rPr>
        <w:t>3. Действие настоящей статьи не распространяется на внешнеторговые договоры, предусматривающие экспорт, импорт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56B69142">
      <w:pPr>
        <w:pStyle w:val="28"/>
        <w:ind w:left="2127" w:hanging="1418"/>
        <w:rPr>
          <w:rStyle w:val="48"/>
          <w:b w:val="0"/>
        </w:rPr>
      </w:pPr>
      <w:r>
        <w:t>Статья 15. </w:t>
      </w:r>
      <w:r>
        <w:rPr>
          <w:rStyle w:val="48"/>
          <w:b/>
        </w:rPr>
        <w:t>Требования к розничной торговле табачными, нетабачными никотиносодержащими изделиями, электронными системами курения, жидкостями для них, системами для потребления табака</w:t>
      </w:r>
    </w:p>
    <w:p w14:paraId="34EF6E6A">
      <w:pPr>
        <w:pStyle w:val="71"/>
        <w:rPr>
          <w:sz w:val="30"/>
          <w:szCs w:val="30"/>
        </w:rPr>
      </w:pPr>
      <w:r>
        <w:rPr>
          <w:sz w:val="30"/>
          <w:szCs w:val="30"/>
        </w:rPr>
        <w:t>1. Розничная торговля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может осуществляться только в магазинах, павильонах, киосках, неизолированных торговых объектах, автомагазинах, объектах общественного питания, а также в торговых объектах, принадлежащих операторам почтовой связи, имеющим обязательства по оказанию универсальных услуг почтовой связи.</w:t>
      </w:r>
    </w:p>
    <w:p w14:paraId="606B9F63">
      <w:pPr>
        <w:pStyle w:val="71"/>
        <w:ind w:firstLine="709"/>
        <w:rPr>
          <w:sz w:val="30"/>
          <w:szCs w:val="30"/>
        </w:rPr>
      </w:pPr>
      <w:r>
        <w:rPr>
          <w:sz w:val="30"/>
          <w:szCs w:val="30"/>
        </w:rPr>
        <w:t xml:space="preserve">2. В витринах, на (в) ином торговом оборудовании не допускается открытая выкладка табачных изделий (их образцов, потребительских упаковок), нетабачных никотиносодержащих изделий (их образцов, потребительских упаковок), жидкостей для электронных систем курения (их образцов, потребительских упаковок), электронных систем курения (их образцов, потребительских упаковок), систем для потребления табака (их образцов, потребительских упаковок), за исключением витрин, иного торгового оборудования магазинов беспошлинной торговли. </w:t>
      </w:r>
    </w:p>
    <w:p w14:paraId="1BCE92BA">
      <w:pPr>
        <w:pStyle w:val="71"/>
        <w:ind w:firstLine="709"/>
        <w:rPr>
          <w:sz w:val="30"/>
          <w:szCs w:val="30"/>
        </w:rPr>
      </w:pPr>
      <w:r>
        <w:rPr>
          <w:sz w:val="30"/>
          <w:szCs w:val="30"/>
        </w:rPr>
        <w:t xml:space="preserve">Информация о табачных изделиях, нетабачных никотиносодержащих изделиях, жидкостях для электронных систем курения, электронных системах курения, системах для потребления табака, реализуемых в торговых объектах, объектах общественного питания, размещается в виде перечня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с указанием их наименования и цены. </w:t>
      </w:r>
    </w:p>
    <w:p w14:paraId="5EDFA36A">
      <w:pPr>
        <w:pStyle w:val="71"/>
        <w:ind w:firstLine="709"/>
        <w:rPr>
          <w:sz w:val="30"/>
          <w:szCs w:val="30"/>
        </w:rPr>
      </w:pPr>
      <w:r>
        <w:rPr>
          <w:sz w:val="30"/>
          <w:szCs w:val="30"/>
        </w:rPr>
        <w:t xml:space="preserve">Требования к оформлению перечня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w:t>
      </w:r>
      <w:r>
        <w:rPr>
          <w:sz w:val="30"/>
          <w:szCs w:val="30"/>
        </w:rPr>
        <w:br w:type="textWrapping"/>
      </w:r>
      <w:r>
        <w:rPr>
          <w:sz w:val="30"/>
          <w:szCs w:val="30"/>
        </w:rPr>
        <w:t>а также к порядку их продажи устанавливаются правилами продажи отдельных видов товаров и правилами осуществления общественного питания, утверждаемыми Советом Министров Республики Беларусь.</w:t>
      </w:r>
    </w:p>
    <w:p w14:paraId="448CFC0A">
      <w:pPr>
        <w:pStyle w:val="74"/>
        <w:ind w:firstLine="709"/>
        <w:rPr>
          <w:sz w:val="30"/>
          <w:szCs w:val="30"/>
          <w:lang w:val="ru-RU"/>
        </w:rPr>
      </w:pPr>
      <w:r>
        <w:rPr>
          <w:sz w:val="28"/>
          <w:szCs w:val="28"/>
          <w:lang w:val="ru-RU"/>
        </w:rPr>
        <w:t>3. </w:t>
      </w:r>
      <w:r>
        <w:rPr>
          <w:sz w:val="30"/>
          <w:szCs w:val="30"/>
          <w:lang w:val="ru-RU"/>
        </w:rPr>
        <w:t>В магазинах и павильонах, имеющих торговую площадь 1000</w:t>
      </w:r>
      <w:r>
        <w:rPr>
          <w:sz w:val="30"/>
          <w:szCs w:val="30"/>
          <w:lang w:val="ru-RU"/>
        </w:rPr>
        <w:br w:type="textWrapping"/>
      </w:r>
      <w:r>
        <w:rPr>
          <w:sz w:val="30"/>
          <w:szCs w:val="30"/>
          <w:lang w:val="ru-RU"/>
        </w:rPr>
        <w:t>и более кв. метров, продажа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осуществляется через товарные отделы, порядок создания которых определяется Министерством антимонопольного регулирования</w:t>
      </w:r>
      <w:r>
        <w:rPr>
          <w:sz w:val="30"/>
          <w:szCs w:val="30"/>
          <w:lang w:val="ru-RU"/>
        </w:rPr>
        <w:br w:type="textWrapping"/>
      </w:r>
      <w:r>
        <w:rPr>
          <w:sz w:val="30"/>
          <w:szCs w:val="30"/>
          <w:lang w:val="ru-RU"/>
        </w:rPr>
        <w:t>и торговли.</w:t>
      </w:r>
    </w:p>
    <w:p w14:paraId="6FADE000">
      <w:pPr>
        <w:pStyle w:val="28"/>
        <w:ind w:left="2127" w:hanging="1418"/>
        <w:rPr>
          <w:rStyle w:val="48"/>
          <w:b w:val="0"/>
        </w:rPr>
      </w:pPr>
      <w:r>
        <w:t>Статья 16. </w:t>
      </w:r>
      <w:r>
        <w:rPr>
          <w:rStyle w:val="48"/>
          <w:b/>
        </w:rPr>
        <w:t>Ограничения в области производства и оборота табачного сырья, табачных, нетабачных никотиносодержащих изделий, электронных систем курения, жидкостей для них, систем для потребления табака</w:t>
      </w:r>
    </w:p>
    <w:p w14:paraId="7C774E11">
      <w:pPr>
        <w:rPr>
          <w:rStyle w:val="48"/>
          <w:b w:val="0"/>
        </w:rPr>
      </w:pPr>
      <w:r>
        <w:rPr>
          <w:rStyle w:val="48"/>
          <w:b w:val="0"/>
        </w:rPr>
        <w:t>1. В Республике Беларусь запрещаются:</w:t>
      </w:r>
    </w:p>
    <w:p w14:paraId="07FADBF0">
      <w:pPr>
        <w:rPr>
          <w:rStyle w:val="48"/>
          <w:b w:val="0"/>
        </w:rPr>
      </w:pPr>
      <w:r>
        <w:rPr>
          <w:rStyle w:val="48"/>
          <w:b w:val="0"/>
        </w:rPr>
        <w:t>1.1. переработка на давальческих условиях табачного сырья для производства табачных изделий, за исключением переработки, осуществляемой по решению Совета Министров Республики Беларусь;</w:t>
      </w:r>
    </w:p>
    <w:p w14:paraId="3DD4401C">
      <w:pPr>
        <w:rPr>
          <w:rStyle w:val="48"/>
          <w:b w:val="0"/>
        </w:rPr>
      </w:pPr>
      <w:r>
        <w:rPr>
          <w:rStyle w:val="48"/>
          <w:b w:val="0"/>
        </w:rPr>
        <w:t>1.2. оптовая продажа табачного сырья, за исключением продажи такого сырья юридическими лицами, реализующими исключительное право государства на осуществление импорта табачного сырья;</w:t>
      </w:r>
    </w:p>
    <w:p w14:paraId="12AC3550">
      <w:pPr>
        <w:rPr>
          <w:rStyle w:val="48"/>
          <w:b w:val="0"/>
        </w:rPr>
      </w:pPr>
      <w:r>
        <w:rPr>
          <w:rStyle w:val="48"/>
          <w:b w:val="0"/>
        </w:rPr>
        <w:t>1.3. оптовая покупка табачного сырья, за исключением покупки такого сырья организациями – производителями табачных изделий;</w:t>
      </w:r>
    </w:p>
    <w:p w14:paraId="7385E7F2">
      <w:pPr>
        <w:rPr>
          <w:rStyle w:val="48"/>
          <w:b w:val="0"/>
        </w:rPr>
      </w:pPr>
      <w:bookmarkStart w:id="11" w:name="_Hlk191987618"/>
      <w:r>
        <w:rPr>
          <w:rStyle w:val="48"/>
          <w:b w:val="0"/>
        </w:rPr>
        <w:t>1.4. оптовая продажа табачных изделий юридическим лицам,</w:t>
      </w:r>
      <w:r>
        <w:t xml:space="preserve"> не имеющим права на осуществление оптовой и (или) розничной торговли табачными изделиями,</w:t>
      </w:r>
      <w:r>
        <w:rPr>
          <w:rStyle w:val="48"/>
          <w:b w:val="0"/>
        </w:rPr>
        <w:t xml:space="preserve"> и индивидуальным предпринимателям, не имеющим права на осуществление розничной торговли табачными изделиями;</w:t>
      </w:r>
    </w:p>
    <w:p w14:paraId="3CB3DD48">
      <w:pPr>
        <w:rPr>
          <w:rStyle w:val="48"/>
          <w:b w:val="0"/>
        </w:rPr>
      </w:pPr>
      <w:r>
        <w:rPr>
          <w:rStyle w:val="48"/>
          <w:b w:val="0"/>
        </w:rPr>
        <w:t>1.5. оптовая продажа нетабачных никотиносодержащих изделий, жидкостей для электронных систем курения, электронных систем курения, систем для потребления табака юридическим лицам, не имеющим права на осуществление оптовой и розничной торговли этими изделиями, жидкостями, системами, и индивидуальным предпринимателям;</w:t>
      </w:r>
    </w:p>
    <w:bookmarkEnd w:id="11"/>
    <w:p w14:paraId="73201D5B">
      <w:pPr>
        <w:rPr>
          <w:rStyle w:val="48"/>
          <w:b w:val="0"/>
        </w:rPr>
      </w:pPr>
      <w:r>
        <w:rPr>
          <w:rStyle w:val="48"/>
          <w:b w:val="0"/>
        </w:rPr>
        <w:t>1.6. оптовая покупка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у юридических лиц, не имеющих права на осуществление производства либо оптовой торговли этими изделиями, жидкостями, системами;</w:t>
      </w:r>
    </w:p>
    <w:p w14:paraId="3213225F">
      <w:pPr>
        <w:rPr>
          <w:rStyle w:val="48"/>
          <w:b w:val="0"/>
        </w:rPr>
      </w:pPr>
      <w:r>
        <w:rPr>
          <w:rStyle w:val="48"/>
          <w:b w:val="0"/>
        </w:rPr>
        <w:t>1.7. производство, хранение некурительных табачных изделий, предназначенных для жевания и (или) сосания, оптовая и (или) розничная торговля ими;</w:t>
      </w:r>
    </w:p>
    <w:p w14:paraId="231A6929">
      <w:pPr>
        <w:pStyle w:val="71"/>
        <w:ind w:firstLine="709"/>
        <w:rPr>
          <w:sz w:val="30"/>
          <w:szCs w:val="30"/>
        </w:rPr>
      </w:pPr>
      <w:r>
        <w:rPr>
          <w:sz w:val="30"/>
          <w:szCs w:val="30"/>
        </w:rPr>
        <w:t>1.8. </w:t>
      </w:r>
      <w:bookmarkStart w:id="12" w:name="_Hlk198311263"/>
      <w:r>
        <w:rPr>
          <w:sz w:val="30"/>
          <w:szCs w:val="30"/>
        </w:rPr>
        <w:t>производство товаров, не являющихся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с имитацией внешнего вида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и (или) использование наименований видов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в наименованиях (дополнительных наименованиях) таких товаров, а также оптовая, розничная торговля такими товарами;</w:t>
      </w:r>
    </w:p>
    <w:bookmarkEnd w:id="12"/>
    <w:p w14:paraId="47410AC8">
      <w:pPr>
        <w:pStyle w:val="74"/>
        <w:ind w:firstLine="709"/>
        <w:rPr>
          <w:sz w:val="30"/>
          <w:szCs w:val="30"/>
          <w:lang w:val="ru-RU"/>
        </w:rPr>
      </w:pPr>
      <w:r>
        <w:rPr>
          <w:sz w:val="30"/>
          <w:szCs w:val="30"/>
          <w:lang w:val="ru-RU"/>
        </w:rPr>
        <w:t>1.9. производство (изготовление), перемещение по территории Республики Беларусь и оборот фальсифицированных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493668F9">
      <w:pPr>
        <w:rPr>
          <w:rStyle w:val="48"/>
          <w:b w:val="0"/>
        </w:rPr>
      </w:pPr>
      <w:bookmarkStart w:id="13" w:name="_Hlk186464118"/>
      <w:r>
        <w:rPr>
          <w:rStyle w:val="48"/>
          <w:b w:val="0"/>
        </w:rPr>
        <w:t xml:space="preserve">1.10. ввоз в Республику Беларусь, перемещение по ее территории, хранение на ней юридическими лицами или индивидуальными предпринимателями табачных изделий, подлежащих маркировке акцизными марками и (или) специальными марками, не маркированных указанными марками в установленном порядке, за исключением случаев, предусмотренных настоящим Законом и иными законодательными актами, а также торговля такими изделиями. </w:t>
      </w:r>
    </w:p>
    <w:p w14:paraId="72E84A8D">
      <w:pPr>
        <w:rPr>
          <w:rStyle w:val="48"/>
          <w:b w:val="0"/>
        </w:rPr>
      </w:pPr>
      <w:r>
        <w:rPr>
          <w:rStyle w:val="48"/>
          <w:b w:val="0"/>
        </w:rPr>
        <w:t xml:space="preserve">1.11. </w:t>
      </w:r>
      <w:bookmarkStart w:id="14" w:name="_Hlk192065139"/>
      <w:r>
        <w:rPr>
          <w:rStyle w:val="48"/>
          <w:b w:val="0"/>
        </w:rPr>
        <w:t xml:space="preserve">ввоз, хранение, транспортировка, использование, получение и передача нетабачных никотиносодержащих изделий, жидкостей для электронных систем курения, электронных систем курения, систем для потребления табака, подлежащих маркировке унифицированными контрольными знаками или средствами идентификации, в том числе их приобретение, предложение к реализации и реализация на территории Республики Беларусь, а также трансграничная торговля ими без такой </w:t>
      </w:r>
      <w:r>
        <w:rPr>
          <w:rStyle w:val="48"/>
          <w:b w:val="0"/>
          <w:szCs w:val="30"/>
        </w:rPr>
        <w:t>маркировки</w:t>
      </w:r>
      <w:r>
        <w:rPr>
          <w:rStyle w:val="9"/>
          <w:szCs w:val="30"/>
        </w:rPr>
        <w:footnoteReference w:id="0" w:customMarkFollows="1"/>
        <w:sym w:font="Symbol" w:char="F02A"/>
      </w:r>
      <w:r>
        <w:rPr>
          <w:rStyle w:val="48"/>
          <w:b w:val="0"/>
          <w:szCs w:val="30"/>
        </w:rPr>
        <w:t>,</w:t>
      </w:r>
      <w:r>
        <w:rPr>
          <w:rStyle w:val="48"/>
          <w:b w:val="0"/>
        </w:rPr>
        <w:t xml:space="preserve"> за исключением случаев, предусмотренных законодательством о маркировке товаров унифицированными контрольными знаками или средствами идентификации;</w:t>
      </w:r>
    </w:p>
    <w:bookmarkEnd w:id="14"/>
    <w:p w14:paraId="55C99D0B">
      <w:pPr>
        <w:rPr>
          <w:rStyle w:val="48"/>
          <w:b w:val="0"/>
          <w:iCs/>
        </w:rPr>
      </w:pPr>
      <w:r>
        <w:rPr>
          <w:rStyle w:val="48"/>
          <w:b w:val="0"/>
        </w:rPr>
        <w:t>1.12. </w:t>
      </w:r>
      <w:bookmarkStart w:id="15" w:name="_Hlk187849381"/>
      <w:r>
        <w:rPr>
          <w:rStyle w:val="48"/>
          <w:b w:val="0"/>
        </w:rPr>
        <w:t xml:space="preserve">ввоз в Республику Беларусь, перемещение по ее территории, хранение на ней </w:t>
      </w:r>
      <w:bookmarkStart w:id="16" w:name="_Hlk187932074"/>
      <w:r>
        <w:rPr>
          <w:rStyle w:val="48"/>
          <w:b w:val="0"/>
        </w:rPr>
        <w:t>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bookmarkEnd w:id="15"/>
      <w:r>
        <w:rPr>
          <w:rStyle w:val="48"/>
          <w:b w:val="0"/>
        </w:rPr>
        <w:t xml:space="preserve"> </w:t>
      </w:r>
      <w:r>
        <w:rPr>
          <w:rStyle w:val="48"/>
          <w:b w:val="0"/>
          <w:iCs/>
        </w:rPr>
        <w:t>без сопроводительных документов установленного образца, подтверждающих легальность их ввоза, приобретения, производства, а также торговля такими изделиями, жидкостями, системами</w:t>
      </w:r>
      <w:bookmarkEnd w:id="16"/>
      <w:r>
        <w:rPr>
          <w:rStyle w:val="48"/>
          <w:b w:val="0"/>
          <w:iCs/>
        </w:rPr>
        <w:t>;</w:t>
      </w:r>
    </w:p>
    <w:p w14:paraId="42F7CF94">
      <w:pPr>
        <w:rPr>
          <w:rStyle w:val="48"/>
          <w:b w:val="0"/>
        </w:rPr>
      </w:pPr>
      <w:r>
        <w:rPr>
          <w:rStyle w:val="48"/>
          <w:b w:val="0"/>
        </w:rPr>
        <w:t>1.13. перемещение по территории Республики Беларусь, хранение на ней физическими лицами, не являющимися индивидуальными предпринимателями, более 200 сигарет или 50 сигар (сигарилл), более 200 изделий с нагреваемым табаком (стиков), более 250 граммов табака или иных табачных изделий, не маркированных в установленном порядке акцизными и (или) специальными марками, а также более 200 единиц нетабачных никотиносодержащих изделий, более 30 мл жидкости для электронных систем курения, более 1 штуки электронной систем курения и более 1 штуки системы для потребления табака, не маркированных унифицированными контрольными знаками и (или) средствами идентификации;</w:t>
      </w:r>
    </w:p>
    <w:bookmarkEnd w:id="13"/>
    <w:p w14:paraId="3AC300D0">
      <w:pPr>
        <w:rPr>
          <w:rStyle w:val="48"/>
          <w:b w:val="0"/>
        </w:rPr>
      </w:pPr>
      <w:r>
        <w:rPr>
          <w:rStyle w:val="48"/>
          <w:b w:val="0"/>
        </w:rPr>
        <w:t>1.14. продажа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без документов об оценке соответствия в случаях, когда оценка соответствия техническим требованиям является обязательной в соответствии с законодательством об оценке соответствия техническим требованиям,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14:paraId="582AF94E">
      <w:pPr>
        <w:rPr>
          <w:rStyle w:val="48"/>
          <w:b w:val="0"/>
        </w:rPr>
      </w:pPr>
      <w:r>
        <w:rPr>
          <w:rStyle w:val="48"/>
          <w:b w:val="0"/>
        </w:rPr>
        <w:t>1.15. продажа физическим лицам, въезжающим в Республику Беларусь из государства – члена Евразийского экономического союза,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транспортом, табачных изделий в количестве более 200 сигарет или 50 сигар (сигарилл), более 200 изделий с нагреваемым табаком (стиков), более 250 граммов табака или иных табачных изделий, а также более 200 единиц нетабачных никотиносодержащих изделий, более 30 мл жидкости для электронных систем курения, более 1 штуки электронной системы курения и более 1 штуки системы для потребления табака;</w:t>
      </w:r>
    </w:p>
    <w:p w14:paraId="03AB1236">
      <w:pPr>
        <w:rPr>
          <w:rStyle w:val="48"/>
          <w:b w:val="0"/>
        </w:rPr>
      </w:pPr>
      <w:r>
        <w:rPr>
          <w:rStyle w:val="48"/>
          <w:b w:val="0"/>
        </w:rPr>
        <w:t>1.16. </w:t>
      </w:r>
      <w:bookmarkStart w:id="17" w:name="_Hlk191987541"/>
      <w:r>
        <w:rPr>
          <w:rStyle w:val="48"/>
          <w:b w:val="0"/>
        </w:rPr>
        <w:t>продажа физическими лицами, в том числе индивидуальными предпринимателями, табачного сырья, нетабачных никотиносодержащих изделий, жидкостей для электронных систем курения, электронных систем курения, систем для потребления табака, а также физическими лицами, не являющимися индивидуальными предпринимателями,</w:t>
      </w:r>
      <w:r>
        <w:t xml:space="preserve"> табачных изделий;</w:t>
      </w:r>
      <w:bookmarkEnd w:id="17"/>
    </w:p>
    <w:p w14:paraId="54E6522B">
      <w:pPr>
        <w:rPr>
          <w:rStyle w:val="48"/>
          <w:b w:val="0"/>
          <w:szCs w:val="30"/>
        </w:rPr>
      </w:pPr>
      <w:r>
        <w:rPr>
          <w:rStyle w:val="48"/>
          <w:b w:val="0"/>
          <w:szCs w:val="30"/>
        </w:rPr>
        <w:t>1.17. продажа сигарет с фильтром юридическими лицами и индивидуальными предпринимателями при осуществлении ими розничной торговли такими сигаретами по ценам ниже минимальных розничных цен и выше максимальных розничных цен, за исключением случая, предусмотренного пунктом 3 статьи 13 настоящего Закона;</w:t>
      </w:r>
    </w:p>
    <w:p w14:paraId="22EB3070">
      <w:pPr>
        <w:rPr>
          <w:rStyle w:val="48"/>
          <w:b w:val="0"/>
          <w:szCs w:val="30"/>
        </w:rPr>
      </w:pPr>
      <w:r>
        <w:rPr>
          <w:rStyle w:val="48"/>
          <w:b w:val="0"/>
          <w:szCs w:val="30"/>
        </w:rPr>
        <w:t>1.18. перемещение табачных изделий, нетабачных никотиносодержащих изделий, жидкостей для электронных систем курения, электронных систем курения и систем для потребления табака по территории Республики Беларусь (за исключением находящихся под таможенным контролем) до мест хранения юридического лица, осуществляющего оптовую торговлю табачными изделиями, нетабачными никотиносодержащими изделиями, жидкостями для электронных систем курения, электронными системами курения и системами для потребления табака, транспортными средствами (за исключением транспортных средств железнодорожного транспорта), не оснащенными специальными техническими средствами регистрации в автоматическом режиме движения этих транспортных средств;</w:t>
      </w:r>
    </w:p>
    <w:p w14:paraId="33ADF2FC">
      <w:pPr>
        <w:pStyle w:val="71"/>
        <w:ind w:firstLine="709"/>
        <w:rPr>
          <w:sz w:val="30"/>
          <w:szCs w:val="30"/>
        </w:rPr>
      </w:pPr>
      <w:r>
        <w:rPr>
          <w:sz w:val="30"/>
          <w:szCs w:val="30"/>
        </w:rPr>
        <w:t>1.19. оказание безвозмездной (спонсорской) помощи в виде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334F6D29">
      <w:pPr>
        <w:pStyle w:val="71"/>
        <w:ind w:firstLine="709"/>
        <w:rPr>
          <w:sz w:val="30"/>
          <w:szCs w:val="30"/>
        </w:rPr>
      </w:pPr>
      <w:r>
        <w:rPr>
          <w:sz w:val="30"/>
          <w:szCs w:val="30"/>
        </w:rPr>
        <w:t>1.20. бесплатное (безвозмездное) распространение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в том числе использование их в качестве призов (подарков) при проведении конкурсов, лотерей, игр, иных игровых, рекламных, культурных, образовательных, спортивных, спортивно-массовых и физкультурно-оздоровительных мероприятий, пари, а также предложение гражданам, покупающим табачные изделия, нетабачные никотиносодержащие изделия, жидкости для электронных систем курения, электронные системы курения, системы для потребления табака или представляющим доказательства такой покупки, товаров или прав на участие в конкурсах, лотереях, играх, иных игровых и рекламных мероприятиях, пари;</w:t>
      </w:r>
    </w:p>
    <w:p w14:paraId="03D22AE0">
      <w:pPr>
        <w:pStyle w:val="74"/>
        <w:ind w:firstLine="709"/>
        <w:rPr>
          <w:sz w:val="30"/>
          <w:szCs w:val="30"/>
          <w:lang w:val="ru-RU"/>
        </w:rPr>
      </w:pPr>
      <w:r>
        <w:rPr>
          <w:sz w:val="30"/>
          <w:szCs w:val="30"/>
          <w:lang w:val="ru-RU"/>
        </w:rPr>
        <w:t>1.21. использование для хранения и продажи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в магазинах и павильонах оборудования, размещаемого над контрольно-кассовыми узлами;</w:t>
      </w:r>
    </w:p>
    <w:p w14:paraId="30C39191">
      <w:pPr>
        <w:rPr>
          <w:rStyle w:val="48"/>
          <w:b w:val="0"/>
          <w:szCs w:val="30"/>
        </w:rPr>
      </w:pPr>
      <w:r>
        <w:rPr>
          <w:rStyle w:val="48"/>
          <w:b w:val="0"/>
          <w:szCs w:val="30"/>
        </w:rPr>
        <w:t>1.22. использование на вывесках торговых объектов слов «</w:t>
      </w:r>
      <w:r>
        <w:rPr>
          <w:szCs w:val="30"/>
        </w:rPr>
        <w:t>нетабачные никотиносодержащие изделия», «жидкости для электронных систем курения», «электронные системы курения», «системы для потребления табака»</w:t>
      </w:r>
      <w:r>
        <w:rPr>
          <w:rStyle w:val="48"/>
          <w:b w:val="0"/>
          <w:szCs w:val="30"/>
        </w:rPr>
        <w:t>, а также слов, тождественных или сходных до степени смешения с наименованием видов табачных изделий;</w:t>
      </w:r>
    </w:p>
    <w:p w14:paraId="59B4385F">
      <w:pPr>
        <w:pStyle w:val="74"/>
        <w:ind w:firstLine="709"/>
        <w:rPr>
          <w:sz w:val="30"/>
          <w:szCs w:val="30"/>
          <w:lang w:val="ru-RU"/>
        </w:rPr>
      </w:pPr>
      <w:r>
        <w:rPr>
          <w:sz w:val="30"/>
          <w:szCs w:val="30"/>
          <w:lang w:val="ru-RU"/>
        </w:rPr>
        <w:t>1.23. розничная торговля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w:t>
      </w:r>
    </w:p>
    <w:p w14:paraId="71E38666">
      <w:pPr>
        <w:pStyle w:val="74"/>
        <w:ind w:firstLine="709"/>
        <w:rPr>
          <w:sz w:val="30"/>
          <w:szCs w:val="30"/>
          <w:lang w:val="ru-RU"/>
        </w:rPr>
      </w:pPr>
      <w:r>
        <w:rPr>
          <w:sz w:val="30"/>
          <w:szCs w:val="30"/>
          <w:lang w:val="ru-RU"/>
        </w:rPr>
        <w:t>в объектах, не указанных в пункте 1 статьи 15 настоящего Закона,</w:t>
      </w:r>
      <w:r>
        <w:rPr>
          <w:sz w:val="30"/>
          <w:szCs w:val="30"/>
          <w:lang w:val="ru-RU"/>
        </w:rPr>
        <w:br w:type="textWrapping"/>
      </w:r>
      <w:r>
        <w:rPr>
          <w:sz w:val="30"/>
          <w:szCs w:val="30"/>
          <w:lang w:val="ru-RU"/>
        </w:rPr>
        <w:t>а также в специализированных магазинах, товарных отделах (секциях) по продаже товаров для детей;</w:t>
      </w:r>
    </w:p>
    <w:p w14:paraId="40A7FADB">
      <w:pPr>
        <w:pStyle w:val="74"/>
        <w:ind w:firstLine="709"/>
        <w:rPr>
          <w:sz w:val="30"/>
          <w:szCs w:val="30"/>
          <w:lang w:val="ru-RU"/>
        </w:rPr>
      </w:pPr>
      <w:r>
        <w:rPr>
          <w:sz w:val="30"/>
          <w:szCs w:val="30"/>
          <w:lang w:val="ru-RU"/>
        </w:rPr>
        <w:t>с использованием форм торговли, осуществляемых без использования торгового объекта;</w:t>
      </w:r>
    </w:p>
    <w:p w14:paraId="074F6A85">
      <w:pPr>
        <w:pStyle w:val="74"/>
        <w:ind w:firstLine="709"/>
        <w:rPr>
          <w:sz w:val="30"/>
          <w:szCs w:val="30"/>
          <w:lang w:val="ru-RU"/>
        </w:rPr>
      </w:pPr>
      <w:r>
        <w:rPr>
          <w:sz w:val="30"/>
          <w:szCs w:val="30"/>
          <w:lang w:val="ru-RU"/>
        </w:rPr>
        <w:t>с использованием глобальной компьютерной сети Интернет;</w:t>
      </w:r>
    </w:p>
    <w:p w14:paraId="0CB62452">
      <w:pPr>
        <w:pStyle w:val="74"/>
        <w:ind w:firstLine="709"/>
        <w:rPr>
          <w:sz w:val="30"/>
          <w:szCs w:val="30"/>
          <w:lang w:val="ru-RU"/>
        </w:rPr>
      </w:pPr>
      <w:r>
        <w:rPr>
          <w:sz w:val="30"/>
          <w:szCs w:val="30"/>
          <w:lang w:val="ru-RU"/>
        </w:rPr>
        <w:t>на ярмарках;</w:t>
      </w:r>
    </w:p>
    <w:p w14:paraId="429C1383">
      <w:pPr>
        <w:pStyle w:val="74"/>
        <w:ind w:firstLine="709"/>
        <w:rPr>
          <w:strike/>
          <w:sz w:val="30"/>
          <w:szCs w:val="30"/>
          <w:u w:val="single"/>
          <w:lang w:val="ru-RU"/>
        </w:rPr>
      </w:pPr>
      <w:r>
        <w:rPr>
          <w:sz w:val="30"/>
          <w:szCs w:val="30"/>
          <w:lang w:val="ru-RU"/>
        </w:rPr>
        <w:t>при осуществлении комиссионной и разносной торговли, за исключением осуществления разносной торговли на бортах воздушных судов белорусских авиационных организаций, осуществляющих международные воздушные перевозки пассажиров, табачными изделиями, нетабачными никотиносодержащими изделиями, электронными системами курения, жидкостями для электронных систем курения, системами для потребления табака, загруженными на борта таких воздушных судов из магазинов беспошлинной торговли для использования в качестве припасов, вывозимых с таможенной территории Евразийского экономического союза в Республике Беларусь;</w:t>
      </w:r>
    </w:p>
    <w:p w14:paraId="78A56B7E">
      <w:pPr>
        <w:pStyle w:val="74"/>
        <w:ind w:firstLine="709"/>
        <w:rPr>
          <w:sz w:val="30"/>
          <w:szCs w:val="30"/>
          <w:lang w:val="ru-RU"/>
        </w:rPr>
      </w:pPr>
      <w:r>
        <w:rPr>
          <w:sz w:val="30"/>
          <w:szCs w:val="30"/>
          <w:lang w:val="ru-RU"/>
        </w:rPr>
        <w:t>при осуществлении общественного питания вне объектов общественного питания;</w:t>
      </w:r>
    </w:p>
    <w:p w14:paraId="77D1C8DB">
      <w:pPr>
        <w:widowControl w:val="0"/>
        <w:autoSpaceDE w:val="0"/>
        <w:autoSpaceDN w:val="0"/>
        <w:adjustRightInd w:val="0"/>
        <w:rPr>
          <w:rFonts w:eastAsia="Calibri"/>
          <w:bCs/>
          <w:szCs w:val="30"/>
          <w:lang w:eastAsia="en-US"/>
        </w:rPr>
      </w:pPr>
      <w:r>
        <w:rPr>
          <w:rFonts w:eastAsia="Calibri"/>
          <w:bCs/>
          <w:szCs w:val="30"/>
          <w:lang w:eastAsia="en-US"/>
        </w:rPr>
        <w:t>на территориях и в помещениях, занимаемых организациями физической культуры и спорта, спортивно-оздоровительными и иными лагерями, физкультурно-спортивными сооружениями;</w:t>
      </w:r>
    </w:p>
    <w:p w14:paraId="46135F63">
      <w:pPr>
        <w:widowControl w:val="0"/>
        <w:autoSpaceDE w:val="0"/>
        <w:autoSpaceDN w:val="0"/>
        <w:adjustRightInd w:val="0"/>
        <w:rPr>
          <w:rFonts w:eastAsia="Calibri"/>
          <w:bCs/>
          <w:szCs w:val="30"/>
          <w:lang w:eastAsia="en-US"/>
        </w:rPr>
      </w:pPr>
      <w:r>
        <w:rPr>
          <w:rFonts w:eastAsia="Calibri"/>
          <w:bCs/>
          <w:szCs w:val="30"/>
          <w:lang w:eastAsia="en-US"/>
        </w:rPr>
        <w:t>на территориях и в помещениях, занимаемых учреждениями образования, организациями, реализующими образовательные программы научно-ориентированного образования, а также иными организациями, индивидуальными предпринимателями, которым в соответствии</w:t>
      </w:r>
      <w:r>
        <w:rPr>
          <w:rFonts w:eastAsia="Calibri"/>
          <w:bCs/>
          <w:szCs w:val="30"/>
          <w:lang w:eastAsia="en-US"/>
        </w:rPr>
        <w:br w:type="textWrapping"/>
      </w:r>
      <w:r>
        <w:rPr>
          <w:rFonts w:eastAsia="Calibri"/>
          <w:bCs/>
          <w:szCs w:val="30"/>
          <w:lang w:eastAsia="en-US"/>
        </w:rPr>
        <w:t>с законодательством предоставлено право осуществлять образовательную деятельность;</w:t>
      </w:r>
    </w:p>
    <w:p w14:paraId="703F2D1B">
      <w:pPr>
        <w:widowControl w:val="0"/>
        <w:autoSpaceDE w:val="0"/>
        <w:autoSpaceDN w:val="0"/>
        <w:adjustRightInd w:val="0"/>
        <w:rPr>
          <w:rFonts w:eastAsia="Calibri"/>
          <w:bCs/>
          <w:szCs w:val="30"/>
          <w:lang w:eastAsia="en-US"/>
        </w:rPr>
      </w:pPr>
      <w:r>
        <w:rPr>
          <w:rFonts w:eastAsia="Calibri"/>
          <w:bCs/>
          <w:szCs w:val="30"/>
          <w:lang w:eastAsia="en-US"/>
        </w:rPr>
        <w:t>в помещениях, занимаемых театрально-зрелищными и культурно-просветительными организациями культуры;</w:t>
      </w:r>
    </w:p>
    <w:p w14:paraId="793B6D01">
      <w:pPr>
        <w:widowControl w:val="0"/>
        <w:autoSpaceDE w:val="0"/>
        <w:autoSpaceDN w:val="0"/>
        <w:adjustRightInd w:val="0"/>
        <w:rPr>
          <w:rFonts w:eastAsia="Calibri"/>
          <w:bCs/>
          <w:szCs w:val="30"/>
          <w:lang w:eastAsia="en-US"/>
        </w:rPr>
      </w:pPr>
      <w:r>
        <w:rPr>
          <w:rFonts w:eastAsia="Calibri"/>
          <w:bCs/>
          <w:szCs w:val="30"/>
          <w:lang w:eastAsia="en-US"/>
        </w:rPr>
        <w:t>в помещениях, занимаемых организациями здравоохранения, санаторно-курортными и оздоровительными организациями, а также иными организациями, индивидуальными предпринимателями, которым в соответствии с законодательством предоставлено право осуществлять медицинскую и (или) фармацевтическую деятельность (за исключением стационарных торговых объектов, стационарных объектов общественного питания, расположенных в санаториях для взрослых, санаториях для взрослых и детей);</w:t>
      </w:r>
    </w:p>
    <w:p w14:paraId="55D4FF3F">
      <w:pPr>
        <w:pStyle w:val="71"/>
        <w:ind w:firstLine="709"/>
        <w:rPr>
          <w:sz w:val="30"/>
          <w:szCs w:val="30"/>
        </w:rPr>
      </w:pPr>
      <w:r>
        <w:rPr>
          <w:sz w:val="30"/>
          <w:szCs w:val="30"/>
        </w:rPr>
        <w:t xml:space="preserve">без нанесенных на потребительскую упаковку (лист-вкладыш) этих изделий, жидкостей, систем сведений (информации) и (или) маркировки, предусмотренных настоящим Законом, иным законодательством, техническими регламентами Таможенного союза, Евразийского экономического союза; </w:t>
      </w:r>
    </w:p>
    <w:p w14:paraId="67510866">
      <w:pPr>
        <w:pStyle w:val="74"/>
        <w:ind w:firstLine="709"/>
        <w:rPr>
          <w:sz w:val="30"/>
          <w:szCs w:val="30"/>
          <w:lang w:val="ru-RU"/>
        </w:rPr>
      </w:pPr>
      <w:r>
        <w:rPr>
          <w:sz w:val="30"/>
          <w:szCs w:val="30"/>
          <w:lang w:val="ru-RU"/>
        </w:rPr>
        <w:t>c применением устройств, а также методами самообслуживания, другими способами, при которых покупатель имеет прямой доступ к этим изделиям, жидкостям, системам;</w:t>
      </w:r>
    </w:p>
    <w:p w14:paraId="2ABC27AB">
      <w:pPr>
        <w:pStyle w:val="71"/>
        <w:ind w:firstLine="709"/>
        <w:rPr>
          <w:sz w:val="30"/>
          <w:szCs w:val="30"/>
        </w:rPr>
      </w:pPr>
      <w:r>
        <w:rPr>
          <w:sz w:val="30"/>
          <w:szCs w:val="30"/>
        </w:rPr>
        <w:t>1.24. продажа табачных изделий, нетабачных никотиносодержащих изделий, жидкостей для электронных систем курения без потребительской упаковки, из открытых потребительских упаковок этих изделий, жидкостей, на вес, поштучно, за исключением торговли сигарами и сигариллами (сигаритами) в индивидуальной потребительской упаковке;</w:t>
      </w:r>
    </w:p>
    <w:p w14:paraId="0F4A9335">
      <w:pPr>
        <w:pStyle w:val="74"/>
        <w:ind w:firstLine="709"/>
        <w:rPr>
          <w:sz w:val="30"/>
          <w:szCs w:val="30"/>
          <w:lang w:val="ru-RU"/>
        </w:rPr>
      </w:pPr>
      <w:r>
        <w:rPr>
          <w:sz w:val="30"/>
          <w:szCs w:val="30"/>
          <w:lang w:val="ru-RU"/>
        </w:rPr>
        <w:t>1.25. розничная торговля никотином (в том числе полученным синтетическим путем) или его производными, включая соли никотина, а также раствором никотина, за исключением розничной реализации в аптеках лекарственных препаратов, содержащих никотин;</w:t>
      </w:r>
    </w:p>
    <w:p w14:paraId="5D58EEC0">
      <w:pPr>
        <w:pStyle w:val="74"/>
        <w:ind w:firstLine="709"/>
        <w:rPr>
          <w:sz w:val="30"/>
          <w:szCs w:val="30"/>
          <w:lang w:val="ru-RU"/>
        </w:rPr>
      </w:pPr>
      <w:r>
        <w:rPr>
          <w:sz w:val="30"/>
          <w:szCs w:val="30"/>
          <w:lang w:val="ru-RU"/>
        </w:rPr>
        <w:t>1.26. оказание услуг по приобретению и (или) доставке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физическим лицам;</w:t>
      </w:r>
    </w:p>
    <w:p w14:paraId="37CC362F">
      <w:pPr>
        <w:pStyle w:val="74"/>
        <w:ind w:firstLine="709"/>
        <w:rPr>
          <w:sz w:val="30"/>
          <w:szCs w:val="30"/>
          <w:lang w:val="ru-RU"/>
        </w:rPr>
      </w:pPr>
      <w:r>
        <w:rPr>
          <w:sz w:val="30"/>
          <w:szCs w:val="30"/>
          <w:lang w:val="ru-RU"/>
        </w:rPr>
        <w:t>1.27. пересылка в курьерских отправлениях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3AFE01B1">
      <w:pPr>
        <w:pStyle w:val="74"/>
        <w:ind w:firstLine="709"/>
        <w:rPr>
          <w:sz w:val="30"/>
          <w:szCs w:val="30"/>
          <w:lang w:val="ru-RU"/>
        </w:rPr>
      </w:pPr>
      <w:r>
        <w:rPr>
          <w:sz w:val="30"/>
          <w:szCs w:val="30"/>
          <w:lang w:val="ru-RU"/>
        </w:rPr>
        <w:t>2. На территории Республики Беларусь запрещается продажа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лицам, не достигшим возраста 18 лет. Лицо, непосредственно осуществляющее отпуск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вправе потребовать у покупателя содержащий дату рождения и фотоизображение (цифровой фотопортрет) документ, позволяющий установить возраст этого покупателя, а в случае его непредъявления – не отпускать покупателю табачные изделия, нетабачные никотиносодержащие изделия, жидкости для электронных систем курения, электронные системы курения, системы для потребления табака.</w:t>
      </w:r>
    </w:p>
    <w:p w14:paraId="2B7C9315">
      <w:pPr>
        <w:pStyle w:val="31"/>
      </w:pPr>
      <w:r>
        <w:t xml:space="preserve">ГЛАВА 4 </w:t>
      </w:r>
    </w:p>
    <w:p w14:paraId="652363EB">
      <w:pPr>
        <w:rPr>
          <w:rStyle w:val="48"/>
        </w:rPr>
      </w:pPr>
    </w:p>
    <w:p w14:paraId="19BD1FAA">
      <w:pPr>
        <w:pStyle w:val="71"/>
        <w:jc w:val="center"/>
        <w:rPr>
          <w:b/>
          <w:bCs/>
          <w:sz w:val="28"/>
          <w:szCs w:val="28"/>
        </w:rPr>
      </w:pPr>
      <w:r>
        <w:rPr>
          <w:b/>
          <w:bCs/>
          <w:sz w:val="28"/>
          <w:szCs w:val="28"/>
        </w:rPr>
        <w:t>ГОСУДАРСТВЕННОЕ РЕГУЛИРОВАНИЕ ПОТРЕБЛЕНИЯ (ИСПОЛЬЗОВАНИЯ) ТАБАЧНЫХ, НЕТАБАЧНЫХ НИКОТИНОСОДЕРЖАЩИХ ИЗДЕЛИЙ, ЭЛЕКТРОННЫХ СИСТЕМ КУРЕНИЯ, ЖИДКОСТЕЙ ДЛЯ НИХ, СИСТЕМ ДЛЯ ПОТРЕБЛЕНИЯ ТАБАКА</w:t>
      </w:r>
    </w:p>
    <w:p w14:paraId="077488D0">
      <w:pPr>
        <w:pStyle w:val="28"/>
        <w:ind w:left="2127" w:hanging="1418"/>
        <w:rPr>
          <w:rStyle w:val="48"/>
          <w:b/>
          <w:szCs w:val="30"/>
        </w:rPr>
      </w:pPr>
      <w:r>
        <w:t>Статья 17. Ограничение потребления (использования) табачных, нетабачных никотиносодержащих изделий, электронных систем курения, жидкостей для них, систем для потребления табака</w:t>
      </w:r>
    </w:p>
    <w:p w14:paraId="1CB1550D">
      <w:pPr>
        <w:pStyle w:val="71"/>
        <w:ind w:firstLine="709"/>
        <w:rPr>
          <w:sz w:val="30"/>
          <w:szCs w:val="30"/>
        </w:rPr>
      </w:pPr>
      <w:r>
        <w:rPr>
          <w:sz w:val="30"/>
          <w:szCs w:val="30"/>
        </w:rPr>
        <w:t>1. В Республике Беларусь запрещается потребление (использование)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5A18A41F">
      <w:pPr>
        <w:pStyle w:val="71"/>
        <w:ind w:firstLine="709"/>
        <w:rPr>
          <w:sz w:val="30"/>
          <w:szCs w:val="30"/>
        </w:rPr>
      </w:pPr>
      <w:r>
        <w:rPr>
          <w:sz w:val="30"/>
          <w:szCs w:val="30"/>
        </w:rPr>
        <w:t>в лифтах, вспомогательных помещениях, на крыльце, на придомовой территории многоквартирных жилых домов, общежитий;</w:t>
      </w:r>
    </w:p>
    <w:p w14:paraId="7E5D0F47">
      <w:pPr>
        <w:pStyle w:val="71"/>
        <w:ind w:firstLine="709"/>
        <w:rPr>
          <w:sz w:val="30"/>
          <w:szCs w:val="30"/>
        </w:rPr>
      </w:pPr>
      <w:r>
        <w:rPr>
          <w:sz w:val="30"/>
          <w:szCs w:val="30"/>
        </w:rPr>
        <w:t>на детских площадках;</w:t>
      </w:r>
    </w:p>
    <w:p w14:paraId="532004B6">
      <w:pPr>
        <w:pStyle w:val="71"/>
        <w:ind w:firstLine="709"/>
        <w:rPr>
          <w:sz w:val="30"/>
          <w:szCs w:val="30"/>
        </w:rPr>
      </w:pPr>
      <w:r>
        <w:rPr>
          <w:sz w:val="30"/>
          <w:szCs w:val="30"/>
        </w:rPr>
        <w:t>на рабочих местах, организованных в помещениях;</w:t>
      </w:r>
    </w:p>
    <w:p w14:paraId="0E61A5F1">
      <w:pPr>
        <w:pStyle w:val="71"/>
        <w:ind w:firstLine="709"/>
        <w:rPr>
          <w:sz w:val="30"/>
          <w:szCs w:val="30"/>
        </w:rPr>
      </w:pPr>
      <w:r>
        <w:rPr>
          <w:sz w:val="30"/>
          <w:szCs w:val="30"/>
        </w:rPr>
        <w:t>на территориях и в помещениях, занимаемых спортивно-оздоровительными и иными лагерями;</w:t>
      </w:r>
    </w:p>
    <w:p w14:paraId="5327D0A3">
      <w:pPr>
        <w:pStyle w:val="71"/>
        <w:ind w:firstLine="709"/>
        <w:rPr>
          <w:sz w:val="30"/>
          <w:szCs w:val="30"/>
        </w:rPr>
      </w:pPr>
      <w:r>
        <w:rPr>
          <w:sz w:val="30"/>
          <w:szCs w:val="30"/>
        </w:rPr>
        <w:t>в помещениях и на территориях, занимаемых учреждениями образования, организациями, реализующими образовательные программы научно-ориентированного образования;</w:t>
      </w:r>
    </w:p>
    <w:p w14:paraId="397BDEFF">
      <w:pPr>
        <w:pStyle w:val="71"/>
        <w:ind w:firstLine="709"/>
        <w:rPr>
          <w:sz w:val="30"/>
          <w:szCs w:val="30"/>
        </w:rPr>
      </w:pPr>
      <w:r>
        <w:rPr>
          <w:sz w:val="30"/>
          <w:szCs w:val="30"/>
        </w:rPr>
        <w:t>в подземных переходах, на станциях метрополитена;</w:t>
      </w:r>
    </w:p>
    <w:p w14:paraId="6026B80C">
      <w:pPr>
        <w:pStyle w:val="71"/>
        <w:ind w:firstLine="709"/>
        <w:rPr>
          <w:sz w:val="30"/>
          <w:szCs w:val="30"/>
        </w:rPr>
      </w:pPr>
      <w:r>
        <w:rPr>
          <w:sz w:val="30"/>
          <w:szCs w:val="30"/>
        </w:rPr>
        <w:t>на остановочных пунктах на маршрутах автомобильных перевозок пассажиров и перевозок пассажиров железнодорожным транспортом общего пользования, городским электрическим транспортом, посадочных площадках, используемых для посадки и высадки пассажиров;</w:t>
      </w:r>
    </w:p>
    <w:p w14:paraId="755240FA">
      <w:pPr>
        <w:pStyle w:val="71"/>
        <w:ind w:firstLine="709"/>
        <w:rPr>
          <w:sz w:val="30"/>
          <w:szCs w:val="30"/>
        </w:rPr>
      </w:pPr>
      <w:r>
        <w:rPr>
          <w:sz w:val="30"/>
          <w:szCs w:val="30"/>
        </w:rPr>
        <w:t>в транспортных средствах, выполняющих перевозки пассажиров автомобильным, городским электрическим, железнодорожным, внутренним водным транспортом, метрополитеном, на воздушных судах, за исключением транспортных средств, указанных в абзаце одиннадцатом части первой пункта 2 настоящей статьи;</w:t>
      </w:r>
    </w:p>
    <w:p w14:paraId="7BBE945D">
      <w:pPr>
        <w:pStyle w:val="71"/>
        <w:ind w:firstLine="709"/>
        <w:rPr>
          <w:sz w:val="30"/>
          <w:szCs w:val="30"/>
        </w:rPr>
      </w:pPr>
      <w:r>
        <w:rPr>
          <w:sz w:val="30"/>
          <w:szCs w:val="30"/>
        </w:rPr>
        <w:t>в автомобилях, если в них присутствуют дети в возрасте до 14 лет;</w:t>
      </w:r>
    </w:p>
    <w:p w14:paraId="594EB03D">
      <w:pPr>
        <w:pStyle w:val="71"/>
        <w:ind w:firstLine="709"/>
        <w:rPr>
          <w:sz w:val="30"/>
          <w:szCs w:val="30"/>
        </w:rPr>
      </w:pPr>
      <w:r>
        <w:rPr>
          <w:sz w:val="30"/>
          <w:szCs w:val="30"/>
        </w:rPr>
        <w:t>в иных местах, определенных законодательными актами.</w:t>
      </w:r>
    </w:p>
    <w:p w14:paraId="3ACC0920">
      <w:pPr>
        <w:pStyle w:val="71"/>
        <w:ind w:firstLine="709"/>
        <w:rPr>
          <w:sz w:val="30"/>
          <w:szCs w:val="30"/>
        </w:rPr>
      </w:pPr>
      <w:r>
        <w:rPr>
          <w:sz w:val="30"/>
          <w:szCs w:val="30"/>
        </w:rPr>
        <w:t>2. Запрещается потребление (использование)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за исключением специально созданных мест:</w:t>
      </w:r>
    </w:p>
    <w:p w14:paraId="4086D8DB">
      <w:pPr>
        <w:pStyle w:val="71"/>
        <w:ind w:firstLine="709"/>
        <w:rPr>
          <w:sz w:val="30"/>
          <w:szCs w:val="30"/>
        </w:rPr>
      </w:pPr>
      <w:r>
        <w:rPr>
          <w:sz w:val="30"/>
          <w:szCs w:val="30"/>
        </w:rPr>
        <w:t>в торговых объектах и объектах бытового обслуживания населения, торговых центрах и на рынках;</w:t>
      </w:r>
    </w:p>
    <w:p w14:paraId="103A274C">
      <w:pPr>
        <w:pStyle w:val="71"/>
        <w:ind w:firstLine="709"/>
        <w:rPr>
          <w:sz w:val="30"/>
          <w:szCs w:val="30"/>
        </w:rPr>
      </w:pPr>
      <w:r>
        <w:rPr>
          <w:sz w:val="30"/>
          <w:szCs w:val="30"/>
        </w:rPr>
        <w:t>в объектах общественного питания, на территории летних площадок (продолжений залов);</w:t>
      </w:r>
    </w:p>
    <w:p w14:paraId="22024B01">
      <w:pPr>
        <w:pStyle w:val="71"/>
        <w:ind w:firstLine="709"/>
        <w:rPr>
          <w:sz w:val="30"/>
          <w:szCs w:val="30"/>
        </w:rPr>
      </w:pPr>
      <w:r>
        <w:rPr>
          <w:sz w:val="30"/>
          <w:szCs w:val="30"/>
        </w:rPr>
        <w:t>в границах территорий, занятых пляжами;</w:t>
      </w:r>
    </w:p>
    <w:p w14:paraId="4D042846">
      <w:pPr>
        <w:pStyle w:val="71"/>
        <w:ind w:firstLine="709"/>
        <w:rPr>
          <w:sz w:val="30"/>
          <w:szCs w:val="30"/>
        </w:rPr>
      </w:pPr>
      <w:r>
        <w:rPr>
          <w:sz w:val="30"/>
          <w:szCs w:val="30"/>
        </w:rPr>
        <w:t>на территориях и в помещениях, занимаемых организациями физической культуры и спорта, физкультурно-спортивными сооружениями;</w:t>
      </w:r>
    </w:p>
    <w:p w14:paraId="3389E723">
      <w:pPr>
        <w:pStyle w:val="71"/>
        <w:ind w:firstLine="709"/>
        <w:rPr>
          <w:sz w:val="30"/>
          <w:szCs w:val="30"/>
        </w:rPr>
      </w:pPr>
      <w:r>
        <w:rPr>
          <w:sz w:val="30"/>
          <w:szCs w:val="30"/>
        </w:rPr>
        <w:t>в производственных зданиях (помещениях);</w:t>
      </w:r>
    </w:p>
    <w:p w14:paraId="4C74FE29">
      <w:pPr>
        <w:pStyle w:val="71"/>
        <w:ind w:firstLine="709"/>
        <w:rPr>
          <w:sz w:val="30"/>
          <w:szCs w:val="30"/>
        </w:rPr>
      </w:pPr>
      <w:r>
        <w:rPr>
          <w:sz w:val="30"/>
          <w:szCs w:val="30"/>
        </w:rPr>
        <w:t>в помещениях и на территориях, занимаемых государственными органами, организациями культуры и здравоохранения, санаторно-курортными и оздоровительными организациями, организациями, оказывающими услуги связи, социальные, банковские, страховые, гостиничные и иные услуги, а также организациями, индивидуальными предпринимателями, которым в соответствии с законодательством  предоставлено право осуществлять образовательную, медицинскую и (или) фармацевтическую деятельность, за исключением организаций, указанных в абзаце шестом  пункта 1 настоящей статьи;</w:t>
      </w:r>
    </w:p>
    <w:p w14:paraId="3F473992">
      <w:pPr>
        <w:pStyle w:val="71"/>
        <w:ind w:firstLine="709"/>
        <w:rPr>
          <w:sz w:val="30"/>
          <w:szCs w:val="30"/>
        </w:rPr>
      </w:pPr>
      <w:r>
        <w:rPr>
          <w:sz w:val="30"/>
          <w:szCs w:val="30"/>
        </w:rPr>
        <w:t>в помещениях, предназначенных для приема граждан, в том числе по вопросам осуществления административных процедур;</w:t>
      </w:r>
    </w:p>
    <w:p w14:paraId="2A78653D">
      <w:pPr>
        <w:pStyle w:val="71"/>
        <w:ind w:firstLine="709"/>
        <w:rPr>
          <w:sz w:val="30"/>
          <w:szCs w:val="30"/>
        </w:rPr>
      </w:pPr>
      <w:r>
        <w:rPr>
          <w:sz w:val="30"/>
          <w:szCs w:val="30"/>
        </w:rPr>
        <w:t>в помещениях пассажирских терминалов автомобильного транспорта, портов и аэропортов;</w:t>
      </w:r>
    </w:p>
    <w:p w14:paraId="67D0AEC6">
      <w:pPr>
        <w:pStyle w:val="71"/>
        <w:ind w:firstLine="709"/>
        <w:rPr>
          <w:sz w:val="30"/>
          <w:szCs w:val="30"/>
        </w:rPr>
      </w:pPr>
      <w:r>
        <w:rPr>
          <w:sz w:val="30"/>
          <w:szCs w:val="30"/>
        </w:rPr>
        <w:t>в помещениях и на территориях железнодорожных станций, предназначенных для обслуживания пассажиров железнодорожного транспорта общего пользования;</w:t>
      </w:r>
    </w:p>
    <w:p w14:paraId="4BCDC50F">
      <w:pPr>
        <w:pStyle w:val="71"/>
        <w:ind w:firstLine="709"/>
        <w:rPr>
          <w:sz w:val="30"/>
          <w:szCs w:val="30"/>
        </w:rPr>
      </w:pPr>
      <w:r>
        <w:rPr>
          <w:sz w:val="30"/>
          <w:szCs w:val="30"/>
        </w:rPr>
        <w:t>на морских судах, судах смешанного (река–море) плавания.</w:t>
      </w:r>
    </w:p>
    <w:p w14:paraId="300DB634">
      <w:pPr>
        <w:pStyle w:val="71"/>
        <w:ind w:firstLine="709"/>
        <w:rPr>
          <w:sz w:val="30"/>
          <w:szCs w:val="30"/>
        </w:rPr>
      </w:pPr>
      <w:r>
        <w:rPr>
          <w:sz w:val="30"/>
          <w:szCs w:val="30"/>
        </w:rPr>
        <w:t xml:space="preserve">Юридические лица и индивидуальные предприниматели, </w:t>
      </w:r>
      <w:r>
        <w:rPr>
          <w:sz w:val="30"/>
          <w:szCs w:val="30"/>
        </w:rPr>
        <w:br w:type="textWrapping"/>
      </w:r>
      <w:r>
        <w:rPr>
          <w:sz w:val="30"/>
          <w:szCs w:val="30"/>
        </w:rPr>
        <w:t>в собственности, хозяйственном ведении, оперативном управлении либо на ином законном основании которых находятся объекты, указанные</w:t>
      </w:r>
      <w:r>
        <w:rPr>
          <w:sz w:val="30"/>
          <w:szCs w:val="30"/>
        </w:rPr>
        <w:br w:type="textWrapping"/>
      </w:r>
      <w:r>
        <w:rPr>
          <w:sz w:val="30"/>
          <w:szCs w:val="30"/>
        </w:rPr>
        <w:t>в части первой настоящего пункта, создают (выделяют) специальные места на территориях этих объектов или комнаты для курения, оборудованные в установленном порядке и обозначенные указателем «Место для курения».</w:t>
      </w:r>
    </w:p>
    <w:p w14:paraId="1913B5FF">
      <w:pPr>
        <w:pStyle w:val="71"/>
        <w:ind w:firstLine="709"/>
        <w:rPr>
          <w:sz w:val="30"/>
          <w:szCs w:val="30"/>
        </w:rPr>
      </w:pPr>
      <w:r>
        <w:rPr>
          <w:sz w:val="30"/>
          <w:szCs w:val="30"/>
        </w:rPr>
        <w:t>Организации – производители табачных изделий, нетабачных никотиносодержащих изделий, жидкостей для электронных систем курения вправе в производственных зданиях (помещениях) осуществлять дегустацию табачных изделий, табачного сырья, нетабачных никотиносодержащих изделий, жидкостей для электронных систем курения в порядке, установленном этими организациями-производителями.</w:t>
      </w:r>
    </w:p>
    <w:p w14:paraId="2439A798">
      <w:pPr>
        <w:pStyle w:val="71"/>
        <w:rPr>
          <w:sz w:val="30"/>
          <w:szCs w:val="30"/>
        </w:rPr>
      </w:pPr>
      <w:r>
        <w:rPr>
          <w:sz w:val="30"/>
          <w:szCs w:val="30"/>
        </w:rPr>
        <w:t>3. На объектах, указанных в абзацах втором – девятом и одиннадцатом пункта 1 и части первой пункта 2 настоящей статьи, юридическими лицами и индивидуальными предпринимателями, в собственности, хозяйственном ведении, оперативном управлении либо на ином законном основании которых находятся эти объекты, размещается знак о запрете курения. Образец и требования к размещению такого знака устанавливаются Министерством здравоохранения.</w:t>
      </w:r>
    </w:p>
    <w:p w14:paraId="7C7519F4">
      <w:pPr>
        <w:pStyle w:val="71"/>
        <w:rPr>
          <w:sz w:val="30"/>
          <w:szCs w:val="30"/>
        </w:rPr>
      </w:pPr>
      <w:r>
        <w:rPr>
          <w:sz w:val="30"/>
          <w:szCs w:val="30"/>
        </w:rPr>
        <w:t>4. В Республике Беларусь запрещаются:</w:t>
      </w:r>
    </w:p>
    <w:p w14:paraId="33BF983B">
      <w:pPr>
        <w:pStyle w:val="71"/>
        <w:rPr>
          <w:sz w:val="30"/>
          <w:szCs w:val="30"/>
        </w:rPr>
      </w:pPr>
      <w:r>
        <w:rPr>
          <w:sz w:val="30"/>
          <w:szCs w:val="30"/>
        </w:rPr>
        <w:t>потребление (использование)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лицам, не достигшим возраста 18 лет;</w:t>
      </w:r>
    </w:p>
    <w:p w14:paraId="7FFA8950">
      <w:pPr>
        <w:pStyle w:val="68"/>
        <w:shd w:val="clear" w:color="auto" w:fill="FFFFFF"/>
        <w:spacing w:before="0" w:beforeAutospacing="0" w:after="0" w:afterAutospacing="0"/>
        <w:ind w:firstLine="567"/>
        <w:jc w:val="both"/>
        <w:rPr>
          <w:color w:val="242424"/>
          <w:sz w:val="30"/>
          <w:szCs w:val="30"/>
        </w:rPr>
      </w:pPr>
      <w:r>
        <w:rPr>
          <w:rStyle w:val="64"/>
          <w:color w:val="242424"/>
          <w:sz w:val="30"/>
          <w:szCs w:val="30"/>
        </w:rPr>
        <w:t>вовлечение лица, не достигшего возраста 18 лет, в антиобщественное поведение путем покупки для него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а также вовлечение лицом, достигшим возраста 18</w:t>
      </w:r>
      <w:r>
        <w:rPr>
          <w:rStyle w:val="77"/>
          <w:color w:val="242424"/>
          <w:sz w:val="30"/>
          <w:szCs w:val="30"/>
        </w:rPr>
        <w:t xml:space="preserve"> </w:t>
      </w:r>
      <w:r>
        <w:rPr>
          <w:rStyle w:val="64"/>
          <w:color w:val="242424"/>
          <w:sz w:val="30"/>
          <w:szCs w:val="30"/>
        </w:rPr>
        <w:t xml:space="preserve">лет, заведомо несовершеннолетнего в потребление (использование) </w:t>
      </w:r>
      <w:r>
        <w:rPr>
          <w:bCs/>
          <w:color w:val="242424"/>
          <w:sz w:val="30"/>
          <w:szCs w:val="30"/>
        </w:rPr>
        <w:t>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r>
        <w:rPr>
          <w:color w:val="242424"/>
          <w:sz w:val="30"/>
          <w:szCs w:val="30"/>
        </w:rPr>
        <w:t>.</w:t>
      </w:r>
    </w:p>
    <w:p w14:paraId="52DF2F49">
      <w:pPr>
        <w:pStyle w:val="31"/>
      </w:pPr>
      <w:r>
        <w:t xml:space="preserve">ГЛАВА 5 </w:t>
      </w:r>
    </w:p>
    <w:p w14:paraId="5725DEC8">
      <w:pPr>
        <w:rPr>
          <w:rStyle w:val="48"/>
        </w:rPr>
      </w:pPr>
    </w:p>
    <w:p w14:paraId="62E081A2">
      <w:pPr>
        <w:pStyle w:val="71"/>
        <w:jc w:val="center"/>
        <w:rPr>
          <w:b/>
          <w:bCs/>
          <w:sz w:val="28"/>
          <w:szCs w:val="28"/>
        </w:rPr>
      </w:pPr>
      <w:r>
        <w:rPr>
          <w:b/>
          <w:bCs/>
          <w:sz w:val="28"/>
          <w:szCs w:val="28"/>
        </w:rPr>
        <w:t>КОНТРОЛЬ (НАДЗОР) ЗА СОБЛЮДЕНИЕМ ЗАКОНОДАТЕЛЬСТВА В ОБЛАСТИ ПРОИЗВОДСТВА, ОБОРОТА</w:t>
      </w:r>
      <w:r>
        <w:rPr>
          <w:b/>
          <w:bCs/>
          <w:sz w:val="28"/>
          <w:szCs w:val="28"/>
        </w:rPr>
        <w:br w:type="textWrapping"/>
      </w:r>
      <w:r>
        <w:rPr>
          <w:b/>
          <w:bCs/>
          <w:sz w:val="28"/>
          <w:szCs w:val="28"/>
        </w:rPr>
        <w:t>И ПОТРЕБЛЕНИЯ (ИСПОЛЬЗОВАНИЯ) ТАБАЧНОГО СЫРЬЯ, ТАБАЧНЫХ, НЕТАБАЧНЫХ НИКОТИНОСОДЕРЖАЩИХ ИЗДЕЛИЙ, ЭЛЕКТРОННЫХ СИСТЕМ КУРЕНИЯ, ЖИДКОСТЕЙ ДЛЯ НИХ, СИСТЕМ ДЛЯ ПОТРЕБЛЕНИЯ ТАБАКА И ОТВЕТСТВЕННОСТЬ ЗА ЕГО НЕСОБЛЮДЕНИЕ</w:t>
      </w:r>
    </w:p>
    <w:p w14:paraId="59DA2208">
      <w:pPr>
        <w:pStyle w:val="28"/>
        <w:ind w:left="2127" w:hanging="1418"/>
        <w:rPr>
          <w:szCs w:val="30"/>
          <w:lang w:eastAsia="en-US"/>
        </w:rPr>
      </w:pPr>
      <w:bookmarkStart w:id="18" w:name="_Hlk125470906"/>
      <w:r>
        <w:t>Статья 18.  Контроль (надзор) за соблюдением законодательства в области производства, оборота и потребления (использования) табачного сырья, табачных, нетабачных никотиносодержащих изделий, электронных систем курения, жидкостей для них, систем для потребления табака</w:t>
      </w:r>
    </w:p>
    <w:p w14:paraId="26096E5F">
      <w:pPr>
        <w:ind w:firstLine="540"/>
        <w:rPr>
          <w:szCs w:val="30"/>
          <w:lang w:eastAsia="en-US"/>
        </w:rPr>
      </w:pPr>
      <w:bookmarkStart w:id="19" w:name="_Hlk192753115"/>
      <w:r>
        <w:rPr>
          <w:szCs w:val="30"/>
          <w:lang w:eastAsia="en-US"/>
        </w:rPr>
        <w:t>Контроль (надзор) осуществляется за:</w:t>
      </w:r>
    </w:p>
    <w:p w14:paraId="0734953D">
      <w:pPr>
        <w:ind w:firstLine="540"/>
        <w:rPr>
          <w:szCs w:val="30"/>
          <w:lang w:eastAsia="en-US"/>
        </w:rPr>
      </w:pPr>
      <w:r>
        <w:rPr>
          <w:szCs w:val="30"/>
          <w:lang w:eastAsia="en-US"/>
        </w:rPr>
        <w:t xml:space="preserve">соблюдением законодательства, регулирующего производство и оборот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 Министерством по налогам и сборам, инспекциями Министерства по налогам и сборам по областям, г. Минску, районам, городам и районам в городах, а также иными государственными органами и организациями в порядке и в пределах полномочий, установленных законодательными актами; </w:t>
      </w:r>
    </w:p>
    <w:p w14:paraId="10C6EAC8">
      <w:pPr>
        <w:ind w:firstLine="540"/>
        <w:rPr>
          <w:szCs w:val="30"/>
          <w:lang w:eastAsia="en-US"/>
        </w:rPr>
      </w:pPr>
      <w:r>
        <w:rPr>
          <w:szCs w:val="30"/>
          <w:lang w:eastAsia="en-US"/>
        </w:rPr>
        <w:t xml:space="preserve">оборотом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 Министерством антимонопольного регулирования и торговли в рамках контроля за соблюдением законодательства в области торговли, общественного питания, бытового обслуживания, защиты прав потребителей, о рекламе, областными, городскими (включая Минский городской), районными исполкомами, местными администрациями в рамках контроля в области торговли, общественного питания, бытового обслуживания населения, защиты прав потребителей, рекламной деятельности, а также </w:t>
      </w:r>
      <w:r>
        <w:t xml:space="preserve">иными государственными органами и организациями </w:t>
      </w:r>
      <w:r>
        <w:rPr>
          <w:szCs w:val="30"/>
          <w:lang w:eastAsia="en-US"/>
        </w:rPr>
        <w:t>в порядке и в пределах полномочий, установленных законодательными актами.</w:t>
      </w:r>
    </w:p>
    <w:bookmarkEnd w:id="19"/>
    <w:p w14:paraId="79BE06D1">
      <w:pPr>
        <w:pStyle w:val="28"/>
        <w:ind w:left="2127" w:hanging="1418"/>
        <w:rPr>
          <w:b w:val="0"/>
          <w:bCs/>
          <w:szCs w:val="30"/>
          <w:lang w:eastAsia="en-US"/>
        </w:rPr>
      </w:pPr>
      <w:r>
        <w:t xml:space="preserve">Статья 19. Ответственность за нарушение законодательства </w:t>
      </w:r>
      <w:r>
        <w:br w:type="textWrapping"/>
      </w:r>
      <w:r>
        <w:t>в области производства, оборота и потребления (использования) табачного сырья, табачных, нетабачных никотиносодержащих изделий, электронных систем курения, жидкостей для них, систем для потребления табака</w:t>
      </w:r>
    </w:p>
    <w:p w14:paraId="0A186A67">
      <w:pPr>
        <w:ind w:firstLine="540"/>
        <w:rPr>
          <w:szCs w:val="30"/>
          <w:lang w:eastAsia="en-US"/>
        </w:rPr>
      </w:pPr>
      <w:r>
        <w:rPr>
          <w:szCs w:val="30"/>
          <w:lang w:eastAsia="en-US"/>
        </w:rPr>
        <w:t>Нарушение законодательства в области производства, оборота</w:t>
      </w:r>
      <w:r>
        <w:rPr>
          <w:szCs w:val="30"/>
          <w:lang w:eastAsia="en-US"/>
        </w:rPr>
        <w:br w:type="textWrapping"/>
      </w:r>
      <w:r>
        <w:rPr>
          <w:szCs w:val="30"/>
          <w:lang w:eastAsia="en-US"/>
        </w:rPr>
        <w:t>и потребления (использования)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влечет ответственность в соответствии с законодательными актами.</w:t>
      </w:r>
    </w:p>
    <w:p w14:paraId="65B6A93D">
      <w:pPr>
        <w:pStyle w:val="31"/>
      </w:pPr>
      <w:r>
        <w:t xml:space="preserve">ГЛАВА 6 </w:t>
      </w:r>
    </w:p>
    <w:p w14:paraId="2B876F5D">
      <w:pPr>
        <w:pStyle w:val="31"/>
      </w:pPr>
      <w:r>
        <w:t>ЗАКЛЮЧИТЕЛЬНЫЕ ПОЛОЖЕНИЯ</w:t>
      </w:r>
    </w:p>
    <w:bookmarkEnd w:id="18"/>
    <w:p w14:paraId="3DF6F9FA">
      <w:pPr>
        <w:pStyle w:val="28"/>
        <w:ind w:left="2127" w:hanging="1418"/>
      </w:pPr>
      <w:r>
        <w:t xml:space="preserve">Статья 20. Внесение изменений в кодексы </w:t>
      </w:r>
    </w:p>
    <w:p w14:paraId="3C3C4625">
      <w:pPr>
        <w:pStyle w:val="69"/>
        <w:numPr>
          <w:ilvl w:val="0"/>
          <w:numId w:val="3"/>
        </w:numPr>
        <w:ind w:left="0" w:firstLine="709"/>
        <w:rPr>
          <w:bCs/>
        </w:rPr>
      </w:pPr>
      <w:r>
        <w:rPr>
          <w:bCs/>
        </w:rPr>
        <w:t xml:space="preserve">Внести в Налоговый кодекс Республики Беларусь от 19 декабря 2002 г. следующие изменения: </w:t>
      </w:r>
    </w:p>
    <w:p w14:paraId="6F5BD873">
      <w:pPr>
        <w:rPr>
          <w:bCs/>
        </w:rPr>
      </w:pPr>
      <w:r>
        <w:rPr>
          <w:bCs/>
        </w:rPr>
        <w:t>подпункт 1.19 пункта 1 статьи 284 и подпункт 4.2.2 пункта 4 статьи 292 после слов «табачных изделий» дополнить словами «, нетабачных никотиносодержащих изделий, жидкостей для электронных систем курения, электронных систем курения, систем для потребления табака»;</w:t>
      </w:r>
    </w:p>
    <w:p w14:paraId="318B99E8">
      <w:pPr>
        <w:rPr>
          <w:bCs/>
        </w:rPr>
      </w:pPr>
      <w:r>
        <w:rPr>
          <w:bCs/>
        </w:rPr>
        <w:t>в графе «Наименование документов и действий, за которые взимается государственная пошлина» приложения 22:</w:t>
      </w:r>
    </w:p>
    <w:p w14:paraId="539C22EF">
      <w:pPr>
        <w:rPr>
          <w:bCs/>
        </w:rPr>
      </w:pPr>
      <w:r>
        <w:rPr>
          <w:bCs/>
        </w:rPr>
        <w:t xml:space="preserve">в пунктах 21 и 23 после слов «табачных изделий» дополнить словами «, нетабачных никотиносодержащих изделий, жидкостей для электронных систем курения, электронных систем курения, систем для потребления табака»; </w:t>
      </w:r>
    </w:p>
    <w:p w14:paraId="27F519DF">
      <w:pPr>
        <w:rPr>
          <w:bCs/>
        </w:rPr>
      </w:pPr>
      <w:r>
        <w:rPr>
          <w:bCs/>
        </w:rPr>
        <w:t>пункт 63 изложить в следующей редакции:</w:t>
      </w:r>
    </w:p>
    <w:p w14:paraId="00EE3AD6">
      <w:pPr>
        <w:rPr>
          <w:bCs/>
        </w:rPr>
      </w:pPr>
      <w:r>
        <w:rPr>
          <w:bCs/>
        </w:rPr>
        <w:t>«63. Предоставление лицензии на оптовую торговлю и хранение алкогольной, непищевой спиртосодержащей продукции, непищевого этилового спирта, табачных изделий, нетабачных никотиносодержащих изделий, жидкостей для электронных систем курения, электронных систем курения и систем для потребления табака:</w:t>
      </w:r>
    </w:p>
    <w:p w14:paraId="4E53C768">
      <w:pPr>
        <w:rPr>
          <w:bCs/>
        </w:rPr>
      </w:pPr>
      <w:r>
        <w:rPr>
          <w:bCs/>
        </w:rPr>
        <w:t>63.1. составляющей услугой (одной из составляющих услуг) которой являются оптовая торговля алкогольными напитками и (или) оптовая торговля табачными изделиями, и (или) оптовая торговля нетабачными никотиносодержащими изделиями, и (или) оптовая торговля жидкостями для электронных систем курения, и (или) оптовая торговля электронными системами курения, и (или) оптовая торговля системами для потребления табака</w:t>
      </w:r>
    </w:p>
    <w:p w14:paraId="7F15CC4D">
      <w:pPr>
        <w:rPr>
          <w:bCs/>
        </w:rPr>
      </w:pPr>
      <w:r>
        <w:rPr>
          <w:bCs/>
        </w:rPr>
        <w:t>63.2. составляющей услугой (одной из составляющих услуг) которой не является деятельность, указанная в подпункте 63.1 настоящего пункта»;</w:t>
      </w:r>
    </w:p>
    <w:p w14:paraId="024BA461">
      <w:pPr>
        <w:rPr>
          <w:bCs/>
        </w:rPr>
      </w:pPr>
      <w:r>
        <w:rPr>
          <w:bCs/>
        </w:rPr>
        <w:t>пункт 64 изложить в следующей редакции:</w:t>
      </w:r>
    </w:p>
    <w:p w14:paraId="2AEDE133">
      <w:pPr>
        <w:rPr>
          <w:bCs/>
        </w:rPr>
      </w:pPr>
      <w:r>
        <w:rPr>
          <w:bCs/>
        </w:rPr>
        <w:t>«64. Изменение лицензии на оптовую торговлю и хранение алкогольной, непищевой спиртосодержащей продукции, непищевого этилового спирта,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в части:</w:t>
      </w:r>
    </w:p>
    <w:p w14:paraId="02E531B5">
      <w:pPr>
        <w:rPr>
          <w:bCs/>
        </w:rPr>
      </w:pPr>
      <w:r>
        <w:rPr>
          <w:bCs/>
        </w:rPr>
        <w:t>64.1. включения оптовой торговли алкогольными напитками, и (или) оптовой торговли табачными изделиями, и (или) оптовой торговли нетабачными никотиносодержащими изделиями, и (или) оптовой торговли жидкостями для электронных систем курения, и (или) оптовой торговли электронными системами курения, и (или) оптовой торговли системами для потребления табака в качестве составляющей услуги, в том числе при одновременном ином изменении</w:t>
      </w:r>
    </w:p>
    <w:p w14:paraId="6BBDAC14">
      <w:pPr>
        <w:rPr>
          <w:bCs/>
        </w:rPr>
      </w:pPr>
      <w:r>
        <w:rPr>
          <w:bCs/>
        </w:rPr>
        <w:t>64.2. включения складских помещений, где предполагаются хранение алкогольных напитков, и (или) хранение табачных изделий, и (или) хранение нетабачных никотиносодержащих изделий, и (или) хранение жидкостей для электронных систем курения, и (или) хранение электронных систем курения, и (или) хранение систем для потребления табака по договорам хранения и в которых (с использованием которых) предполагается осуществление оптовой торговли алкогольными напитками, и (или) оптовой торговли табачными изделиями, и (или) оптовой торговли нетабачными никотиносодержащими изделиями, и (или) оптовой торговли жидкостями для электронных систем курения, и (или) оптовой торговли электронными системами курения, и (или) оптовой торговли системами для потребления табака, в том числе при одновременном ином изменении</w:t>
      </w:r>
    </w:p>
    <w:p w14:paraId="667F7DB7">
      <w:pPr>
        <w:rPr>
          <w:bCs/>
        </w:rPr>
      </w:pPr>
      <w:r>
        <w:rPr>
          <w:bCs/>
        </w:rPr>
        <w:t>64.3. иного изменения, не указанного в подпунктах 64.1 и 64.2 настоящего пункта (за исключением случаев, когда это изменение осуществляется одновременно с изменениями, предусмотренными подпунктами 64.1 и 64.2 настоящего пункта)»;</w:t>
      </w:r>
    </w:p>
    <w:p w14:paraId="4406B876">
      <w:pPr>
        <w:rPr>
          <w:bCs/>
        </w:rPr>
      </w:pPr>
      <w:r>
        <w:rPr>
          <w:bCs/>
        </w:rPr>
        <w:t>пункт 65 дополнить словами «, электронными системами курения, системами для потребления табака»;</w:t>
      </w:r>
    </w:p>
    <w:p w14:paraId="50DF5EAF">
      <w:pPr>
        <w:rPr>
          <w:bCs/>
        </w:rPr>
      </w:pPr>
      <w:r>
        <w:rPr>
          <w:bCs/>
        </w:rPr>
        <w:t>в пункте 66:</w:t>
      </w:r>
    </w:p>
    <w:p w14:paraId="244034EB">
      <w:pPr>
        <w:rPr>
          <w:bCs/>
        </w:rPr>
      </w:pPr>
      <w:r>
        <w:rPr>
          <w:bCs/>
        </w:rPr>
        <w:t xml:space="preserve">абзац первый после слов «систем курения» дополнить словами </w:t>
      </w:r>
    </w:p>
    <w:p w14:paraId="4E3AF0F0">
      <w:pPr>
        <w:rPr>
          <w:bCs/>
        </w:rPr>
      </w:pPr>
      <w:r>
        <w:rPr>
          <w:bCs/>
        </w:rPr>
        <w:t>«, электронными системами курения, системами для потребления табака»;</w:t>
      </w:r>
    </w:p>
    <w:p w14:paraId="463A11A9">
      <w:pPr>
        <w:rPr>
          <w:bCs/>
        </w:rPr>
      </w:pPr>
      <w:r>
        <w:rPr>
          <w:bCs/>
        </w:rPr>
        <w:t>подпункт 66.1 изложить в следующей редакции:</w:t>
      </w:r>
    </w:p>
    <w:p w14:paraId="256EEE18">
      <w:pPr>
        <w:rPr>
          <w:bCs/>
        </w:rPr>
      </w:pPr>
      <w:r>
        <w:rPr>
          <w:bCs/>
        </w:rPr>
        <w:t xml:space="preserve">«66.1. включения розничной торговли алкогольными напитками </w:t>
      </w:r>
      <w:bookmarkStart w:id="20" w:name="_Hlk196296294"/>
      <w:r>
        <w:rPr>
          <w:bCs/>
        </w:rPr>
        <w:t xml:space="preserve">и (или) </w:t>
      </w:r>
      <w:bookmarkEnd w:id="20"/>
      <w:r>
        <w:rPr>
          <w:bCs/>
        </w:rPr>
        <w:t>розничной торговли табачными изделиями, и (или) розничной торговли нетабачными никотиносодержащими изделиями,</w:t>
      </w:r>
      <w:r>
        <w:t xml:space="preserve"> </w:t>
      </w:r>
      <w:r>
        <w:rPr>
          <w:bCs/>
        </w:rPr>
        <w:t>и (или)  розничной торговли жидкостями для электронных систем курения, и (или) розничной торговли электронными системами курения, и (или) розничной торговли системами для потребления табака в качестве составляющей работы и (или) услуги, включения торговых объектов, объектов общественного питания, в которых лицензиат намеревается осуществлять розничную торговлю алкогольными напитками и (или) табачными изделиями, и (или) нетабачными никотиносодержащими изделиями, и (или) жидкостями для электронных систем курения, и (или) электронными системами курения, и (или) системами для потребления табака, в том числе при одновременном внесении иных изменений;».</w:t>
      </w:r>
    </w:p>
    <w:p w14:paraId="018C9701">
      <w:pPr>
        <w:rPr>
          <w:bCs/>
        </w:rPr>
      </w:pPr>
      <w:r>
        <w:rPr>
          <w:bCs/>
        </w:rPr>
        <w:t xml:space="preserve">2. Пункт 3 статьи 26 Жилищного кодекса Республики Беларусь от </w:t>
      </w:r>
      <w:r>
        <w:rPr>
          <w:bCs/>
        </w:rPr>
        <w:br w:type="textWrapping"/>
      </w:r>
      <w:r>
        <w:rPr>
          <w:bCs/>
        </w:rPr>
        <w:t>28 августа 2012 г. исключить.</w:t>
      </w:r>
    </w:p>
    <w:p w14:paraId="2ACCF127">
      <w:pPr>
        <w:rPr>
          <w:bCs/>
        </w:rPr>
      </w:pPr>
    </w:p>
    <w:p w14:paraId="1BCC4D67">
      <w:pPr>
        <w:rPr>
          <w:bCs/>
        </w:rPr>
      </w:pPr>
      <w:r>
        <w:rPr>
          <w:bCs/>
        </w:rPr>
        <w:t>3. Внести в Кодекс Республики Беларусь об административных правонарушениях от 6 января 2021 г. следующие изменения:</w:t>
      </w:r>
    </w:p>
    <w:p w14:paraId="73E4908F">
      <w:pPr>
        <w:rPr>
          <w:bCs/>
        </w:rPr>
      </w:pPr>
      <w:r>
        <w:rPr>
          <w:bCs/>
        </w:rPr>
        <w:t>3.1. Абзац первый части 6 статьи 13.9 изложить в следующей редакции:</w:t>
      </w:r>
    </w:p>
    <w:p w14:paraId="228AADD2">
      <w:pPr>
        <w:rPr>
          <w:bCs/>
        </w:rPr>
      </w:pPr>
      <w:r>
        <w:rPr>
          <w:bCs/>
        </w:rPr>
        <w:t>«6. Размещение (распространение) рекламы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с нарушением установленных законодательными актами запретов, использование на вывесках торговых объектов слов «нетабачные никотиносодержащие изделия», «жидкости для электронных систем курения», «электронные системы курения», «системы для потребления табака», а также слов, тождественных или сходных до степени смешения</w:t>
      </w:r>
      <w:r>
        <w:rPr>
          <w:bCs/>
        </w:rPr>
        <w:br w:type="textWrapping"/>
      </w:r>
      <w:r>
        <w:rPr>
          <w:bCs/>
        </w:rPr>
        <w:t xml:space="preserve">с наименованием видов табачных изделий, бесплатное (безвозмездное) распространение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в том числе использование их в качестве призов (подарков) при проведении конкурсов, лотерей, игр, иных игровых, рекламных, культурных, образовательных, спортивных, спортивно-массовых и физкультурно-оздоровительных мероприятий, пари, а также предложение гражданам, покупающим табачные изделия, нетабачные никотиносодержащие изделия, жидкости для электронных систем курения, электронные системы курения, системы для потребления табака или представляющим доказательства такой покупки, товаров или прав на участие в конкурсах, лотереях, играх, иных игровых и рекламных мероприятиях, пари, совершенные индивидуальным предпринимателем или юридическим лицом, </w:t>
      </w:r>
      <w:r>
        <w:t>–</w:t>
      </w:r>
      <w:r>
        <w:rPr>
          <w:bCs/>
        </w:rPr>
        <w:t>».</w:t>
      </w:r>
    </w:p>
    <w:p w14:paraId="469266E7">
      <w:pPr>
        <w:rPr>
          <w:bCs/>
        </w:rPr>
      </w:pPr>
      <w:r>
        <w:rPr>
          <w:bCs/>
        </w:rPr>
        <w:t>3.2. В статье 13.11:</w:t>
      </w:r>
    </w:p>
    <w:p w14:paraId="27C6EC3F">
      <w:pPr>
        <w:rPr>
          <w:bCs/>
        </w:rPr>
      </w:pPr>
      <w:r>
        <w:rPr>
          <w:bCs/>
        </w:rPr>
        <w:t>в части 4:</w:t>
      </w:r>
    </w:p>
    <w:p w14:paraId="2FDB8CBB">
      <w:pPr>
        <w:rPr>
          <w:bCs/>
        </w:rPr>
      </w:pPr>
      <w:r>
        <w:rPr>
          <w:bCs/>
        </w:rPr>
        <w:t xml:space="preserve">абзац первый после слов «табачных изделий» дополнить словами </w:t>
      </w:r>
      <w:r>
        <w:rPr>
          <w:bCs/>
        </w:rPr>
        <w:br w:type="textWrapping"/>
      </w:r>
      <w:r>
        <w:rPr>
          <w:bCs/>
        </w:rPr>
        <w:t>«, нетабачных никотиносодержащих изделий»;</w:t>
      </w:r>
    </w:p>
    <w:p w14:paraId="7F86F73F">
      <w:pPr>
        <w:rPr>
          <w:bCs/>
        </w:rPr>
      </w:pPr>
      <w:r>
        <w:rPr>
          <w:bCs/>
        </w:rPr>
        <w:t>абзац второй изложить в следующей редакции:</w:t>
      </w:r>
    </w:p>
    <w:p w14:paraId="6A509F70">
      <w:pPr>
        <w:rPr>
          <w:bCs/>
        </w:rPr>
      </w:pPr>
      <w:r>
        <w:rPr>
          <w:bCs/>
        </w:rPr>
        <w:t>«влечет наложение штрафа в размере от пятидесяти до ста базовых величин.»;</w:t>
      </w:r>
    </w:p>
    <w:p w14:paraId="367644BD">
      <w:pPr>
        <w:rPr>
          <w:bCs/>
        </w:rPr>
      </w:pPr>
      <w:r>
        <w:rPr>
          <w:bCs/>
        </w:rPr>
        <w:t>часть 5 изложить в следующей редакции:</w:t>
      </w:r>
    </w:p>
    <w:p w14:paraId="2C64F1F2">
      <w:pPr>
        <w:rPr>
          <w:bCs/>
        </w:rPr>
      </w:pPr>
      <w:r>
        <w:rPr>
          <w:bCs/>
        </w:rPr>
        <w:t>«5. Необеспечение должностным лицом юридического лица, осуществляющего реализацию алкогольных, слабоалкогольных напитков, пива, табачных изделий, нетабачных никотиносодержащих изделий, жидкостей для электронных систем курения, электронных систем курения или систем для потребления табака, или индивидуальным предпринимателем, осуществляющим реализацию алкогольных, слабоалкогольных напитков, пива или табачных изделий, контроля за их продажей, повлекшее повторное совершение деяния, предусмотренного частью 4 настоящей статьи, -</w:t>
      </w:r>
    </w:p>
    <w:p w14:paraId="4F1900BB">
      <w:pPr>
        <w:rPr>
          <w:bCs/>
        </w:rPr>
      </w:pPr>
      <w:r>
        <w:rPr>
          <w:bCs/>
        </w:rPr>
        <w:t>влечет наложение штрафа в размере от ста до двухсот базовых величин.»;</w:t>
      </w:r>
    </w:p>
    <w:p w14:paraId="14B2C0B9">
      <w:pPr>
        <w:rPr>
          <w:bCs/>
        </w:rPr>
      </w:pPr>
      <w:r>
        <w:rPr>
          <w:bCs/>
        </w:rPr>
        <w:t>3.3. В статье 13.16:</w:t>
      </w:r>
    </w:p>
    <w:p w14:paraId="28982411">
      <w:pPr>
        <w:rPr>
          <w:bCs/>
        </w:rPr>
      </w:pPr>
      <w:r>
        <w:rPr>
          <w:bCs/>
        </w:rPr>
        <w:t>в названии статьи слова «и табачных изделий» заменить словами «, табачных, нетабачных никотиносодержащих изделий, электронных систем курения, жидкостей для них, систем для потребления табака»;</w:t>
      </w:r>
    </w:p>
    <w:p w14:paraId="2F7A817D">
      <w:pPr>
        <w:rPr>
          <w:bCs/>
        </w:rPr>
      </w:pPr>
      <w:r>
        <w:rPr>
          <w:bCs/>
        </w:rPr>
        <w:t xml:space="preserve">абзац первый части 3 после слова «изделий» дополнить словами  </w:t>
      </w:r>
      <w:r>
        <w:rPr>
          <w:bCs/>
        </w:rPr>
        <w:br w:type="textWrapping"/>
      </w:r>
      <w:r>
        <w:rPr>
          <w:bCs/>
        </w:rPr>
        <w:t>«, нетабачных никотиносодержащих изделий, жидкостей для электронных систем курения, электронных систем курения, систем для потребления табака»;</w:t>
      </w:r>
    </w:p>
    <w:p w14:paraId="00058400">
      <w:pPr>
        <w:rPr>
          <w:bCs/>
        </w:rPr>
      </w:pPr>
      <w:r>
        <w:rPr>
          <w:bCs/>
        </w:rPr>
        <w:t>абзац первый части 4 изложить в следующей редакции:</w:t>
      </w:r>
    </w:p>
    <w:p w14:paraId="30AC0CB2">
      <w:pPr>
        <w:rPr>
          <w:bCs/>
        </w:rPr>
      </w:pPr>
      <w:r>
        <w:rPr>
          <w:bCs/>
        </w:rPr>
        <w:t xml:space="preserve">«4. Нарушение юридическим лицом установленного порядка учета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в том числе с применением приборов учета, повлекшее недостоверное отражение в учете сведений о количестве выпущенных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порядка учета и хранения табачных изделий, не маркированных акцизными марками Республики Беларусь и предназначенных для реализации за пределы Республики Беларусь, -». </w:t>
      </w:r>
    </w:p>
    <w:p w14:paraId="463C43DA">
      <w:pPr>
        <w:rPr>
          <w:bCs/>
        </w:rPr>
      </w:pPr>
      <w:r>
        <w:rPr>
          <w:bCs/>
        </w:rPr>
        <w:t>3.4. В статье 13.18:</w:t>
      </w:r>
    </w:p>
    <w:p w14:paraId="1103CBDA">
      <w:pPr>
        <w:rPr>
          <w:bCs/>
        </w:rPr>
      </w:pPr>
      <w:r>
        <w:rPr>
          <w:bCs/>
        </w:rPr>
        <w:t xml:space="preserve">в названии статьи слова «и табачных изделий» заменить словами </w:t>
      </w:r>
      <w:r>
        <w:rPr>
          <w:bCs/>
        </w:rPr>
        <w:br w:type="textWrapping"/>
      </w:r>
      <w:r>
        <w:rPr>
          <w:bCs/>
        </w:rPr>
        <w:t>«, табачных, нетабачных никотиносодержащих изделий, электронных систем курения, жидкостей для них, систем для потребления табака»;</w:t>
      </w:r>
    </w:p>
    <w:p w14:paraId="4D6A46D3">
      <w:pPr>
        <w:rPr>
          <w:bCs/>
        </w:rPr>
      </w:pPr>
      <w:r>
        <w:rPr>
          <w:bCs/>
        </w:rPr>
        <w:t xml:space="preserve">абзац первый части 8 после слова «изделий» дополнить словами </w:t>
      </w:r>
      <w:r>
        <w:rPr>
          <w:bCs/>
        </w:rPr>
        <w:br w:type="textWrapping"/>
      </w:r>
      <w:r>
        <w:rPr>
          <w:bCs/>
        </w:rPr>
        <w:t>«, нетабачных никотиносодержащих изделий, жидкостей для электронных систем курения, электронных систем курения, систем для потребления табака»;</w:t>
      </w:r>
    </w:p>
    <w:p w14:paraId="2E2EE3FB">
      <w:pPr>
        <w:rPr>
          <w:bCs/>
        </w:rPr>
      </w:pPr>
      <w:r>
        <w:rPr>
          <w:bCs/>
        </w:rPr>
        <w:t>дополнить статью частями 12 и 13 следующего содержания:</w:t>
      </w:r>
    </w:p>
    <w:p w14:paraId="4F89B143">
      <w:pPr>
        <w:rPr>
          <w:rFonts w:eastAsia="Calibri"/>
          <w:color w:val="242424"/>
          <w:spacing w:val="-4"/>
          <w:szCs w:val="30"/>
          <w:shd w:val="clear" w:color="auto" w:fill="FFFFFF"/>
          <w:lang w:eastAsia="en-US"/>
        </w:rPr>
      </w:pPr>
      <w:r>
        <w:rPr>
          <w:rFonts w:eastAsia="Calibri"/>
          <w:color w:val="242424"/>
          <w:spacing w:val="-4"/>
          <w:szCs w:val="30"/>
          <w:shd w:val="clear" w:color="auto" w:fill="FFFFFF"/>
          <w:lang w:eastAsia="en-US"/>
        </w:rPr>
        <w:t>«12. </w:t>
      </w:r>
      <w:bookmarkStart w:id="21" w:name="_Hlk192581264"/>
      <w:r>
        <w:rPr>
          <w:rFonts w:eastAsia="Calibri"/>
          <w:color w:val="242424"/>
          <w:spacing w:val="-4"/>
          <w:szCs w:val="30"/>
          <w:shd w:val="clear" w:color="auto" w:fill="FFFFFF"/>
          <w:lang w:eastAsia="en-US"/>
        </w:rPr>
        <w:t>Ввоз в Республику Беларусь, перемещение по ее территории, хранение на ней нетабачных никотиносодержащих изделий, жидкостей для электронных систем курения, электронных систем курения, систем для потребления табака без сопроводительных документов установленного образца, подтверждающих легальность их ввоза, приобретения, производства, а равно торговля такими изделиями, жидкостями, системами, –</w:t>
      </w:r>
    </w:p>
    <w:p w14:paraId="01C6463B">
      <w:pPr>
        <w:widowControl w:val="0"/>
        <w:autoSpaceDE w:val="0"/>
        <w:autoSpaceDN w:val="0"/>
        <w:rPr>
          <w:szCs w:val="30"/>
        </w:rPr>
      </w:pPr>
      <w:r>
        <w:rPr>
          <w:rFonts w:eastAsia="Calibri"/>
          <w:color w:val="242424"/>
          <w:szCs w:val="30"/>
          <w:shd w:val="clear" w:color="auto" w:fill="FFFFFF"/>
          <w:lang w:eastAsia="en-US"/>
        </w:rPr>
        <w:t>влекут наложение штрафа в размере от пятидесяти до ста базовых</w:t>
      </w:r>
      <w:r>
        <w:rPr>
          <w:szCs w:val="30"/>
        </w:rPr>
        <w:t xml:space="preserve"> величин, а на индивидуального предпринимателя или юридическое лицо – от ста пятидесяти до трехсот базовых величин с конфискацией предмета административного правонарушения.</w:t>
      </w:r>
    </w:p>
    <w:bookmarkEnd w:id="21"/>
    <w:p w14:paraId="2E810666">
      <w:r>
        <w:rPr>
          <w:rFonts w:eastAsia="Calibri"/>
          <w:color w:val="242424"/>
          <w:szCs w:val="30"/>
          <w:shd w:val="clear" w:color="auto" w:fill="FFFFFF"/>
          <w:lang w:eastAsia="en-US"/>
        </w:rPr>
        <w:t>13. В</w:t>
      </w:r>
      <w:r>
        <w:rPr>
          <w:rStyle w:val="48"/>
          <w:b w:val="0"/>
        </w:rPr>
        <w:t>воз, хранение, транспортировка, использование, получение и передача нетабачных никотиносодержащих изделий, жидкостей для электронных систем курения, электронных систем курения, систем для потребления табака, подлежащих маркировке унифицированными контрольными знаками или средствами идентификации, в том числе их приобретение, предложение к реализации и реализация на территории Республики Беларусь, а также трансграничная торговля в случаях, запрещенных законодательными актами о маркировке товаров унифицированными контрольными знаками или средствами идентификации</w:t>
      </w:r>
      <w:r>
        <w:rPr>
          <w:rFonts w:eastAsia="Calibri"/>
          <w:color w:val="242424"/>
          <w:szCs w:val="30"/>
          <w:shd w:val="clear" w:color="auto" w:fill="FFFFFF"/>
          <w:lang w:eastAsia="en-US"/>
        </w:rPr>
        <w:t>, –</w:t>
      </w:r>
    </w:p>
    <w:p w14:paraId="2C6D9776">
      <w:pPr>
        <w:widowControl w:val="0"/>
        <w:autoSpaceDE w:val="0"/>
        <w:autoSpaceDN w:val="0"/>
        <w:rPr>
          <w:bCs/>
        </w:rPr>
      </w:pPr>
      <w:r>
        <w:rPr>
          <w:rFonts w:eastAsia="Calibri"/>
          <w:color w:val="242424"/>
          <w:szCs w:val="30"/>
          <w:shd w:val="clear" w:color="auto" w:fill="FFFFFF"/>
          <w:lang w:eastAsia="en-US"/>
        </w:rPr>
        <w:t>влечет наложение штрафа в размере от пятидесяти до ста базовых</w:t>
      </w:r>
      <w:r>
        <w:rPr>
          <w:szCs w:val="30"/>
        </w:rPr>
        <w:t xml:space="preserve"> величин, а на индивидуального предпринимателя или юридическое лицо – от ста пятидесяти до трехсот базовых величин с конфискацией предмета административного правонарушения.».</w:t>
      </w:r>
    </w:p>
    <w:p w14:paraId="54EDE5A2">
      <w:pPr>
        <w:rPr>
          <w:bCs/>
        </w:rPr>
      </w:pPr>
      <w:r>
        <w:rPr>
          <w:bCs/>
        </w:rPr>
        <w:t>3.5. В статье 13.20:</w:t>
      </w:r>
    </w:p>
    <w:p w14:paraId="19FAE64A">
      <w:pPr>
        <w:rPr>
          <w:bCs/>
        </w:rPr>
      </w:pPr>
      <w:r>
        <w:rPr>
          <w:bCs/>
        </w:rPr>
        <w:t>название статьи дополнить словами «, табачных, нетабачных никотиносодержащих изделий, электронных систем курения, жидкостей для них, систем для потребления табака»;</w:t>
      </w:r>
    </w:p>
    <w:p w14:paraId="106E19C2">
      <w:pPr>
        <w:rPr>
          <w:bCs/>
        </w:rPr>
      </w:pPr>
      <w:r>
        <w:rPr>
          <w:bCs/>
        </w:rPr>
        <w:t xml:space="preserve">в абзаце втором после слова «напитков» дополнить словами </w:t>
      </w:r>
      <w:r>
        <w:rPr>
          <w:bCs/>
        </w:rPr>
        <w:br w:type="textWrapping"/>
      </w:r>
      <w:r>
        <w:rPr>
          <w:bCs/>
        </w:rPr>
        <w:t>«,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6ADED9C0">
      <w:pPr>
        <w:rPr>
          <w:bCs/>
        </w:rPr>
      </w:pPr>
      <w:r>
        <w:rPr>
          <w:bCs/>
        </w:rPr>
        <w:t>3.6. В статье 13.21:</w:t>
      </w:r>
    </w:p>
    <w:p w14:paraId="02549663">
      <w:pPr>
        <w:rPr>
          <w:bCs/>
        </w:rPr>
      </w:pPr>
      <w:r>
        <w:rPr>
          <w:bCs/>
        </w:rPr>
        <w:t xml:space="preserve">название статьи изложить в следующей редакции: </w:t>
      </w:r>
    </w:p>
    <w:p w14:paraId="0219FC5B">
      <w:pPr>
        <w:pStyle w:val="28"/>
        <w:ind w:left="2268" w:hanging="1559"/>
        <w:rPr>
          <w:bCs/>
          <w:szCs w:val="30"/>
        </w:rPr>
      </w:pPr>
      <w:r>
        <w:rPr>
          <w:bCs/>
          <w:szCs w:val="30"/>
        </w:rPr>
        <w:t>«Статья 13.21. </w:t>
      </w:r>
      <w:r>
        <w:rPr>
          <w:bCs/>
        </w:rPr>
        <w:t>Незаконные действия в отношении непищевой спиртосодержащей продукции, этилового спирта, табачного сырья и алкогольных напитков, табачных, нетабачных никотиносодержащих изделий, электронных систем курения, жидкостей для них, систем для потребления табака»</w:t>
      </w:r>
      <w:r>
        <w:rPr>
          <w:b w:val="0"/>
          <w:bCs/>
        </w:rPr>
        <w:t>;</w:t>
      </w:r>
    </w:p>
    <w:p w14:paraId="39F2DEDE">
      <w:pPr>
        <w:rPr>
          <w:bCs/>
        </w:rPr>
      </w:pPr>
      <w:r>
        <w:rPr>
          <w:bCs/>
        </w:rPr>
        <w:t>часть 1 изложить в следующей редакции:</w:t>
      </w:r>
    </w:p>
    <w:p w14:paraId="194752FD">
      <w:pPr>
        <w:autoSpaceDE w:val="0"/>
        <w:autoSpaceDN w:val="0"/>
        <w:adjustRightInd w:val="0"/>
        <w:rPr>
          <w:rFonts w:eastAsia="Calibri"/>
          <w:szCs w:val="30"/>
          <w:lang w:eastAsia="en-US"/>
          <w14:ligatures w14:val="standardContextual"/>
        </w:rPr>
      </w:pPr>
      <w:r>
        <w:rPr>
          <w:bCs/>
        </w:rPr>
        <w:t xml:space="preserve">«1. </w:t>
      </w:r>
      <w:r>
        <w:rPr>
          <w:rFonts w:eastAsia="Calibri"/>
          <w:szCs w:val="30"/>
          <w:lang w:eastAsia="en-US"/>
          <w14:ligatures w14:val="standardContextual"/>
        </w:rPr>
        <w:t xml:space="preserve">Перемещение по территории Республики Беларусь, хранение на ней физическим лицом, не являющимся индивидуальным предпринимателем, более 200 сигарет или 50 сигар (сигарилл), более 200 изделий с нагреваемым табаком (стиков), более 250 граммов табака или иных табачных изделий, не маркированных в установленном порядке акцизными марками Республики Беларусь и (или) специальными марками, а также более 200 единиц нетабачных никотиносодержащих изделий, более 30 мл жидкости для электронных систем курения, более 1 штуки электронной системы курения и более 1 штуки системы для потребления табака, не маркированных </w:t>
      </w:r>
      <w:r>
        <w:rPr>
          <w:rFonts w:eastAsia="Calibri"/>
          <w:bCs/>
          <w:szCs w:val="30"/>
          <w:lang w:eastAsia="en-US"/>
        </w:rPr>
        <w:t>унифицированными контрольными знаками или средствами идентификации</w:t>
      </w:r>
      <w:r>
        <w:rPr>
          <w:rFonts w:eastAsia="Calibri"/>
          <w:szCs w:val="30"/>
          <w:lang w:eastAsia="en-US"/>
          <w14:ligatures w14:val="standardContextual"/>
        </w:rPr>
        <w:t xml:space="preserve"> –</w:t>
      </w:r>
    </w:p>
    <w:p w14:paraId="60476C7B">
      <w:pPr>
        <w:autoSpaceDE w:val="0"/>
        <w:autoSpaceDN w:val="0"/>
        <w:adjustRightInd w:val="0"/>
        <w:rPr>
          <w:rFonts w:eastAsia="Calibri"/>
          <w:szCs w:val="30"/>
          <w:lang w:eastAsia="en-US"/>
          <w14:ligatures w14:val="standardContextual"/>
        </w:rPr>
      </w:pPr>
      <w:r>
        <w:rPr>
          <w:rFonts w:eastAsia="Calibri"/>
          <w:szCs w:val="30"/>
          <w:lang w:eastAsia="en-US"/>
          <w14:ligatures w14:val="standardContextual"/>
        </w:rPr>
        <w:t xml:space="preserve">влекут наложение штрафа в размере до пятидесяти базовых величин с конфискацией табачных изделий, </w:t>
      </w:r>
      <w:r>
        <w:rPr>
          <w:rFonts w:eastAsia="Calibri"/>
          <w:bCs/>
          <w:szCs w:val="30"/>
          <w:lang w:eastAsia="en-US"/>
        </w:rPr>
        <w:t>нетабачных никотиносодержащих</w:t>
      </w:r>
      <w:r>
        <w:rPr>
          <w:rFonts w:eastAsia="Calibri"/>
          <w:szCs w:val="30"/>
          <w:lang w:eastAsia="en-US"/>
        </w:rPr>
        <w:t xml:space="preserve"> изделий, жидкостей для электронных систем курения, электронных систем курения, систем для потребления табака</w:t>
      </w:r>
      <w:r>
        <w:rPr>
          <w:rFonts w:eastAsia="Calibri"/>
          <w:szCs w:val="30"/>
          <w:lang w:eastAsia="en-US"/>
          <w14:ligatures w14:val="standardContextual"/>
        </w:rPr>
        <w:t xml:space="preserve"> превышающих количество, перемещение, хранение которого допускается, или без конфискации.»;</w:t>
      </w:r>
    </w:p>
    <w:p w14:paraId="3FF69517">
      <w:pPr>
        <w:rPr>
          <w:bCs/>
        </w:rPr>
      </w:pPr>
      <w:r>
        <w:rPr>
          <w:bCs/>
        </w:rPr>
        <w:t>дополнить статью частью 7 следующего содержания:</w:t>
      </w:r>
    </w:p>
    <w:p w14:paraId="767B4720">
      <w:pPr>
        <w:rPr>
          <w:bCs/>
        </w:rPr>
      </w:pPr>
      <w:r>
        <w:rPr>
          <w:bCs/>
        </w:rPr>
        <w:t xml:space="preserve">«7. </w:t>
      </w:r>
      <w:bookmarkStart w:id="22" w:name="_Hlk191987850"/>
      <w:r>
        <w:rPr>
          <w:bCs/>
        </w:rPr>
        <w:t>Продажа физическим лицом, в том числе индивидуальным предпринимателем, табачного сырья, нетабачных никотиносодержащих изделий, электронных систем курения, жидкостей для электронных систем курения, систем для потребления табака, а также физическим лицом, не являющимся индивидуальным предпринимателем, табачных изделий –</w:t>
      </w:r>
    </w:p>
    <w:p w14:paraId="1E3C203D">
      <w:pPr>
        <w:rPr>
          <w:bCs/>
        </w:rPr>
      </w:pPr>
      <w:r>
        <w:rPr>
          <w:bCs/>
        </w:rPr>
        <w:t>влечет наложение штрафа в размере от пятидесяти до ста базовых величин, а на индивидуального предпринимателя – от ста пятидесяти до трехсот базовых величин с конфискацией предмета административного правонарушения.».</w:t>
      </w:r>
    </w:p>
    <w:bookmarkEnd w:id="22"/>
    <w:p w14:paraId="51F96547">
      <w:pPr>
        <w:rPr>
          <w:bCs/>
        </w:rPr>
      </w:pPr>
      <w:r>
        <w:rPr>
          <w:bCs/>
        </w:rPr>
        <w:t>3.7. В статье 13.22:</w:t>
      </w:r>
    </w:p>
    <w:p w14:paraId="67AF3FA3">
      <w:pPr>
        <w:rPr>
          <w:bCs/>
        </w:rPr>
      </w:pPr>
      <w:r>
        <w:rPr>
          <w:bCs/>
        </w:rPr>
        <w:t xml:space="preserve">название статьи изложить в следующей редакции: </w:t>
      </w:r>
    </w:p>
    <w:p w14:paraId="4929512B">
      <w:pPr>
        <w:pStyle w:val="28"/>
        <w:ind w:left="2268" w:hanging="1559"/>
        <w:rPr>
          <w:bCs/>
          <w:szCs w:val="30"/>
        </w:rPr>
      </w:pPr>
      <w:r>
        <w:rPr>
          <w:bCs/>
          <w:szCs w:val="30"/>
        </w:rPr>
        <w:t>«Статья 13.22. </w:t>
      </w:r>
      <w:r>
        <w:rPr>
          <w:bCs/>
        </w:rPr>
        <w:t>Нарушение установленных порядка и запретов в отношении алкогольных напитков, алкогольной, непищевой спиртосодержащей продукции, этилового спирта, табачного сырья, табачных, нетабачных никотиносодержащих изделий, электронных систем курения, жидкостей для них, систем для потребления табака, никотина»</w:t>
      </w:r>
      <w:r>
        <w:rPr>
          <w:b w:val="0"/>
          <w:bCs/>
        </w:rPr>
        <w:t xml:space="preserve">; </w:t>
      </w:r>
    </w:p>
    <w:p w14:paraId="511BA940">
      <w:pPr>
        <w:rPr>
          <w:bCs/>
        </w:rPr>
      </w:pPr>
      <w:r>
        <w:rPr>
          <w:bCs/>
        </w:rPr>
        <w:t>в абзаце первом части 1 слова «и табачными изделиями» заменить словами «,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w:t>
      </w:r>
    </w:p>
    <w:p w14:paraId="01196384">
      <w:pPr>
        <w:rPr>
          <w:bCs/>
        </w:rPr>
      </w:pPr>
      <w:r>
        <w:rPr>
          <w:bCs/>
        </w:rPr>
        <w:t>часть 4 изложить в следующей редакции:</w:t>
      </w:r>
    </w:p>
    <w:p w14:paraId="49FB1397">
      <w:pPr>
        <w:rPr>
          <w:bCs/>
        </w:rPr>
      </w:pPr>
      <w:r>
        <w:rPr>
          <w:bCs/>
        </w:rPr>
        <w:t>«4. Нарушение индивидуальным предпринимателем или должностным лицом юридического лица установленного порядка реализации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выразившееся в розничной торговле этими изделиями, системами, жидкостями в местах и формах, в которых в соответствии с законодательными актами она запрещена, а также нарушение физическим лицом, индивидуальным предпринимателем или должностным лицом юридического лица установленных запретов на пересылку таких изделий, жидкостей и систем в курьерских отправлениях, на оказание услуг по приобретению и (или) доставке таких изделий, жидкостей и систем физическим лицам -</w:t>
      </w:r>
    </w:p>
    <w:p w14:paraId="275800C5">
      <w:pPr>
        <w:rPr>
          <w:bCs/>
        </w:rPr>
      </w:pPr>
      <w:r>
        <w:rPr>
          <w:bCs/>
        </w:rPr>
        <w:t>влечет наложение штрафа в размере от пятидесяти до ста базовых величин.»;</w:t>
      </w:r>
    </w:p>
    <w:p w14:paraId="77FB87B7">
      <w:pPr>
        <w:rPr>
          <w:bCs/>
        </w:rPr>
      </w:pPr>
      <w:r>
        <w:rPr>
          <w:bCs/>
        </w:rPr>
        <w:t>часть 7 изложить в следующей редакции:</w:t>
      </w:r>
    </w:p>
    <w:p w14:paraId="09FB97D8">
      <w:pPr>
        <w:rPr>
          <w:bCs/>
        </w:rPr>
      </w:pPr>
      <w:r>
        <w:rPr>
          <w:bCs/>
        </w:rPr>
        <w:t>«7. Производство товаров, не являющихся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с имитацией внешнего вида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и (или) использованием наименований видов табачных изделий, наименований нетабачных никотиносодержащих изделий, жидкостей для электронных систем курения, электронных систем курения, систем для потребления табака в наименованиях (дополнительных наименованиях) таких товаров, а также оптовая, розничная торговля такими товарами, осуществляемые индивидуальным предпринимателем или юридическим лицом в нарушение установленного законодательными актами запрета, –</w:t>
      </w:r>
    </w:p>
    <w:p w14:paraId="07926CBF">
      <w:pPr>
        <w:rPr>
          <w:bCs/>
        </w:rPr>
      </w:pPr>
      <w:r>
        <w:rPr>
          <w:bCs/>
        </w:rPr>
        <w:t>влекут наложение штрафа на индивидуального предпринимателя или юридическое лицо в размере от пятидесяти до ста базовых величин.»;</w:t>
      </w:r>
    </w:p>
    <w:p w14:paraId="434ACC8A">
      <w:pPr>
        <w:rPr>
          <w:bCs/>
        </w:rPr>
      </w:pPr>
      <w:r>
        <w:rPr>
          <w:bCs/>
        </w:rPr>
        <w:t>абзац первый части 8 изложить в следующей редакции:</w:t>
      </w:r>
    </w:p>
    <w:p w14:paraId="1A47AC98">
      <w:pPr>
        <w:rPr>
          <w:bCs/>
        </w:rPr>
      </w:pPr>
      <w:r>
        <w:rPr>
          <w:bCs/>
        </w:rPr>
        <w:t>«8. Продажа индивидуальным предпринимателем или юридическим лицом табачных изделий, а также юридическим лицом нетабачных никотиносодержащих изделий, жидкостей для электронных систем курения без потребительской упаковки, из открытых потребительских упаковок этих изделий, жидкостей, на вес, поштучно, за исключением торговли сигарами и сигариллами (сигаритами) в индивидуальной потребительской упаковке, -»;</w:t>
      </w:r>
    </w:p>
    <w:p w14:paraId="6AD843F1">
      <w:pPr>
        <w:rPr>
          <w:bCs/>
        </w:rPr>
      </w:pPr>
      <w:r>
        <w:rPr>
          <w:bCs/>
        </w:rPr>
        <w:t>абзац первый части 9 изложить в следующей редакции:</w:t>
      </w:r>
    </w:p>
    <w:p w14:paraId="57FA4F66">
      <w:pPr>
        <w:rPr>
          <w:rStyle w:val="48"/>
          <w:b w:val="0"/>
        </w:rPr>
      </w:pPr>
      <w:r>
        <w:rPr>
          <w:bCs/>
        </w:rPr>
        <w:t>«9. П</w:t>
      </w:r>
      <w:r>
        <w:rPr>
          <w:rStyle w:val="48"/>
          <w:b w:val="0"/>
        </w:rPr>
        <w:t>родажа физическим лицам, въезжающим в Республику Беларусь из государства – члена Евразийского экономического союза,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транспортом, табачных изделий в количестве более 200 сигарет или 50 сигар (сигарилл), более 200 изделий с нагреваемым табаком (стиков), более 250 граммов табака или иных табачных изделий, а также более 200 единиц нетабачных никотиносодержащих изделий, более 30 мл жидкости для электронных систем курения, более 1 штуки электронной системы курения и более 1 штуки системы для потребления табака –»;</w:t>
      </w:r>
    </w:p>
    <w:p w14:paraId="3AB91B7D">
      <w:pPr>
        <w:rPr>
          <w:rStyle w:val="48"/>
          <w:b w:val="0"/>
        </w:rPr>
      </w:pPr>
      <w:r>
        <w:rPr>
          <w:rStyle w:val="48"/>
          <w:b w:val="0"/>
        </w:rPr>
        <w:t>в части 10:</w:t>
      </w:r>
    </w:p>
    <w:p w14:paraId="23808E77">
      <w:pPr>
        <w:rPr>
          <w:rStyle w:val="48"/>
          <w:b w:val="0"/>
        </w:rPr>
      </w:pPr>
      <w:r>
        <w:rPr>
          <w:rStyle w:val="48"/>
          <w:b w:val="0"/>
        </w:rPr>
        <w:t>в абзаце первом слова «электронных систем курения, жидкостей для электронных систем курения» заменить словами «нетабачных никотиносодержащих изделий, жидкостей для электронных систем курения, электронных систем курения»;</w:t>
      </w:r>
    </w:p>
    <w:p w14:paraId="36625932">
      <w:pPr>
        <w:rPr>
          <w:rStyle w:val="48"/>
          <w:b w:val="0"/>
        </w:rPr>
      </w:pPr>
      <w:r>
        <w:rPr>
          <w:rStyle w:val="48"/>
          <w:b w:val="0"/>
        </w:rPr>
        <w:t xml:space="preserve">абзац второй изложить в следующей редакции: </w:t>
      </w:r>
    </w:p>
    <w:p w14:paraId="16EB9534">
      <w:pPr>
        <w:rPr>
          <w:rStyle w:val="48"/>
          <w:b w:val="0"/>
        </w:rPr>
      </w:pPr>
      <w:r>
        <w:rPr>
          <w:rStyle w:val="48"/>
          <w:b w:val="0"/>
        </w:rPr>
        <w:t>«влечет наложение штрафа в размере до 100 базовых величин.»;</w:t>
      </w:r>
    </w:p>
    <w:p w14:paraId="3C9C341C">
      <w:pPr>
        <w:rPr>
          <w:bCs/>
        </w:rPr>
      </w:pPr>
      <w:r>
        <w:rPr>
          <w:bCs/>
        </w:rPr>
        <w:t>абзац первый части 11 после слов «табачных изделий» дополнить словами «, нетабачных никотиносодержащих изделий, жидкостей для электронных систем курения, электронных систем курения, систем для потребления табака»;</w:t>
      </w:r>
    </w:p>
    <w:p w14:paraId="7A985CB4">
      <w:pPr>
        <w:rPr>
          <w:bCs/>
        </w:rPr>
      </w:pPr>
      <w:r>
        <w:rPr>
          <w:bCs/>
        </w:rPr>
        <w:t xml:space="preserve">дополнить статью частью 12 следующего содержания: </w:t>
      </w:r>
    </w:p>
    <w:p w14:paraId="441857A4">
      <w:pPr>
        <w:rPr>
          <w:bCs/>
        </w:rPr>
      </w:pPr>
      <w:r>
        <w:rPr>
          <w:bCs/>
        </w:rPr>
        <w:t xml:space="preserve">«12. Нарушение установленных законодательными актами запретов оптовой покупки (оптовой продажи) табачного сырья, </w:t>
      </w:r>
      <w:bookmarkStart w:id="23" w:name="_Hlk198027786"/>
      <w:r>
        <w:rPr>
          <w:bCs/>
        </w:rPr>
        <w:t>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bookmarkEnd w:id="23"/>
      <w:r>
        <w:rPr>
          <w:bCs/>
        </w:rPr>
        <w:t xml:space="preserve">, розничной торговли никотином (в том числе полученным синтетическим путем) или его производными, включая соли никотина, а также раствором никотина, - </w:t>
      </w:r>
    </w:p>
    <w:p w14:paraId="5DF06A43">
      <w:pPr>
        <w:rPr>
          <w:bCs/>
        </w:rPr>
      </w:pPr>
      <w:bookmarkStart w:id="24" w:name="_Hlk192581616"/>
      <w:r>
        <w:rPr>
          <w:bCs/>
        </w:rPr>
        <w:t>влечет наложение штрафа в размере до ста базовых величин, а на индивидуального предпринимателя и (или) юридическое лицо – в размере суммы сделки, но не менее ста базовых величин</w:t>
      </w:r>
      <w:bookmarkEnd w:id="24"/>
      <w:r>
        <w:rPr>
          <w:bCs/>
        </w:rPr>
        <w:t xml:space="preserve">.». </w:t>
      </w:r>
    </w:p>
    <w:p w14:paraId="2F99C120">
      <w:pPr>
        <w:rPr>
          <w:bCs/>
        </w:rPr>
      </w:pPr>
      <w:r>
        <w:rPr>
          <w:bCs/>
        </w:rPr>
        <w:t>3.8. абзац первый части 1 статьи 19.4 изложить в следующей редакции:</w:t>
      </w:r>
    </w:p>
    <w:p w14:paraId="5CFEA6D6">
      <w:pPr>
        <w:pStyle w:val="68"/>
        <w:shd w:val="clear" w:color="auto" w:fill="FFFFFF"/>
        <w:spacing w:before="0" w:beforeAutospacing="0" w:after="0" w:afterAutospacing="0"/>
        <w:ind w:firstLine="709"/>
        <w:jc w:val="both"/>
        <w:rPr>
          <w:color w:val="242424"/>
          <w:sz w:val="30"/>
          <w:szCs w:val="30"/>
        </w:rPr>
      </w:pPr>
      <w:r>
        <w:rPr>
          <w:rStyle w:val="64"/>
          <w:color w:val="242424"/>
          <w:sz w:val="30"/>
          <w:szCs w:val="30"/>
        </w:rPr>
        <w:t>«Вовлечение несовершеннолетнего в антиобщественное поведение путем покупки для него алкогольных, слабоалкогольных напитков или пива,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а также вовлечение лицом, достигшим возраста восемнадцати</w:t>
      </w:r>
      <w:r>
        <w:rPr>
          <w:rStyle w:val="77"/>
          <w:color w:val="242424"/>
          <w:sz w:val="30"/>
          <w:szCs w:val="30"/>
        </w:rPr>
        <w:t> </w:t>
      </w:r>
      <w:r>
        <w:rPr>
          <w:rStyle w:val="64"/>
          <w:color w:val="242424"/>
          <w:sz w:val="30"/>
          <w:szCs w:val="30"/>
        </w:rPr>
        <w:t xml:space="preserve">лет, заведомо несовершеннолетнего в употребление алкогольных, слабоалкогольных напитков или пива, потребление (использование) </w:t>
      </w:r>
      <w:r>
        <w:rPr>
          <w:bCs/>
          <w:color w:val="242424"/>
          <w:sz w:val="30"/>
          <w:szCs w:val="30"/>
        </w:rPr>
        <w:t>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r>
        <w:rPr>
          <w:color w:val="242424"/>
          <w:sz w:val="30"/>
          <w:szCs w:val="30"/>
        </w:rPr>
        <w:t xml:space="preserve"> </w:t>
      </w:r>
      <w:r>
        <w:rPr>
          <w:rStyle w:val="64"/>
          <w:color w:val="242424"/>
          <w:sz w:val="30"/>
          <w:szCs w:val="30"/>
        </w:rPr>
        <w:t>либо в немедицинское употребление сильнодействующих или других одурманивающих веществ, а равно вовлечение несовершеннолетнего в участие в собрании, митинге, уличном шествии, демонстрации, пикетировании, ином массовом мероприятии, проводимых с нарушением установленного порядка, -».</w:t>
      </w:r>
      <w:r>
        <w:rPr>
          <w:rStyle w:val="75"/>
          <w:color w:val="242424"/>
          <w:sz w:val="30"/>
          <w:szCs w:val="30"/>
        </w:rPr>
        <w:t> </w:t>
      </w:r>
    </w:p>
    <w:p w14:paraId="59AEC629">
      <w:pPr>
        <w:rPr>
          <w:bCs/>
        </w:rPr>
      </w:pPr>
      <w:r>
        <w:rPr>
          <w:bCs/>
        </w:rPr>
        <w:t>3.9. Статью 19.9 изложить в следующей редакции:</w:t>
      </w:r>
    </w:p>
    <w:p w14:paraId="33317987">
      <w:pPr>
        <w:pStyle w:val="28"/>
        <w:ind w:left="2268" w:hanging="1559"/>
        <w:rPr>
          <w:bCs/>
        </w:rPr>
      </w:pPr>
      <w:r>
        <w:rPr>
          <w:bCs/>
          <w:szCs w:val="30"/>
        </w:rPr>
        <w:t xml:space="preserve">«Статья 19.9. Потребление (использование) </w:t>
      </w:r>
      <w:r>
        <w:rPr>
          <w:bCs/>
        </w:rPr>
        <w:t>табачных, нетабачных никотиносодержащих изделий, электронных систем курения, жидкостей для них, систем для потребления табака в запрещенных местах, несовершеннолетними</w:t>
      </w:r>
    </w:p>
    <w:p w14:paraId="44DE09C7">
      <w:pPr>
        <w:pStyle w:val="68"/>
        <w:shd w:val="clear" w:color="auto" w:fill="FFFFFF"/>
        <w:spacing w:before="0" w:beforeAutospacing="0" w:after="0" w:afterAutospacing="0"/>
        <w:ind w:firstLine="709"/>
        <w:jc w:val="both"/>
        <w:rPr>
          <w:rStyle w:val="64"/>
        </w:rPr>
      </w:pPr>
      <w:r>
        <w:rPr>
          <w:rStyle w:val="64"/>
          <w:color w:val="242424"/>
          <w:sz w:val="30"/>
          <w:szCs w:val="30"/>
        </w:rPr>
        <w:t>Потребление (использование)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в местах, где они в соответствии с законодательными актами</w:t>
      </w:r>
      <w:r>
        <w:rPr>
          <w:rStyle w:val="64"/>
        </w:rPr>
        <w:t> </w:t>
      </w:r>
      <w:r>
        <w:rPr>
          <w:rStyle w:val="64"/>
          <w:color w:val="242424"/>
          <w:sz w:val="30"/>
          <w:szCs w:val="30"/>
        </w:rPr>
        <w:t>запрещены, а также потребление (использование)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несовершеннолетним, -</w:t>
      </w:r>
    </w:p>
    <w:p w14:paraId="3A8DF88E">
      <w:pPr>
        <w:pStyle w:val="68"/>
        <w:shd w:val="clear" w:color="auto" w:fill="FFFFFF"/>
        <w:spacing w:before="0" w:beforeAutospacing="0" w:after="0" w:afterAutospacing="0"/>
        <w:ind w:firstLine="709"/>
        <w:jc w:val="both"/>
        <w:rPr>
          <w:bCs/>
          <w:szCs w:val="30"/>
        </w:rPr>
      </w:pPr>
      <w:bookmarkStart w:id="25" w:name="_Hlk192581677"/>
      <w:r>
        <w:rPr>
          <w:rStyle w:val="64"/>
          <w:color w:val="242424"/>
          <w:sz w:val="30"/>
          <w:szCs w:val="30"/>
        </w:rPr>
        <w:t>влекут наложение штрафа в размере до четырех базовых величин</w:t>
      </w:r>
      <w:bookmarkEnd w:id="25"/>
      <w:r>
        <w:rPr>
          <w:rStyle w:val="64"/>
          <w:color w:val="242424"/>
          <w:sz w:val="30"/>
          <w:szCs w:val="30"/>
        </w:rPr>
        <w:t>.».</w:t>
      </w:r>
      <w:r>
        <w:rPr>
          <w:rStyle w:val="75"/>
          <w:color w:val="242424"/>
          <w:sz w:val="30"/>
          <w:szCs w:val="30"/>
        </w:rPr>
        <w:t> </w:t>
      </w:r>
    </w:p>
    <w:p w14:paraId="29FA926A">
      <w:pPr>
        <w:rPr>
          <w:bCs/>
        </w:rPr>
      </w:pPr>
      <w:r>
        <w:rPr>
          <w:bCs/>
        </w:rPr>
        <w:t>4.</w:t>
      </w:r>
      <w:r>
        <w:rPr>
          <w:b/>
        </w:rPr>
        <w:t xml:space="preserve"> </w:t>
      </w:r>
      <w:r>
        <w:rPr>
          <w:bCs/>
        </w:rPr>
        <w:t xml:space="preserve">Внести в Процессуально-исполнительный кодекс Республики Беларусь об административных правонарушениях от 6 января 2021 г. следующие изменения: </w:t>
      </w:r>
    </w:p>
    <w:p w14:paraId="3D7B1BBD">
      <w:pPr>
        <w:rPr>
          <w:bCs/>
        </w:rPr>
      </w:pPr>
      <w:r>
        <w:rPr>
          <w:bCs/>
        </w:rPr>
        <w:t>в части 1 статьи 3.2 слова «4 - 11 статьи 13.22» заменить словами «4 -12 статьи 13.22»;</w:t>
      </w:r>
    </w:p>
    <w:p w14:paraId="7EA300A7">
      <w:pPr>
        <w:rPr>
          <w:bCs/>
        </w:rPr>
      </w:pPr>
      <w:r>
        <w:rPr>
          <w:bCs/>
        </w:rPr>
        <w:t>в части 1 статьи 3.6 слова «10 и 11 статьи 13.22» заменить словами «10 - 12 статьи 13.22»;</w:t>
      </w:r>
    </w:p>
    <w:p w14:paraId="0CCFC560">
      <w:pPr>
        <w:rPr>
          <w:bCs/>
        </w:rPr>
      </w:pPr>
      <w:r>
        <w:rPr>
          <w:bCs/>
        </w:rPr>
        <w:t xml:space="preserve">в части 1 статьи 3.7 слова «7 - 11 статьи 13.22» заменить словами «7 -12 статьи 13.22»; </w:t>
      </w:r>
    </w:p>
    <w:p w14:paraId="19D3B7B0">
      <w:pPr>
        <w:rPr>
          <w:bCs/>
        </w:rPr>
      </w:pPr>
      <w:r>
        <w:rPr>
          <w:bCs/>
        </w:rPr>
        <w:t>в части 1 статьи 3.13 слова «8 - 11 статьи 13.22» заменить словами «8 -12 статьи 13.22»;</w:t>
      </w:r>
    </w:p>
    <w:p w14:paraId="6A3A9D2C">
      <w:pPr>
        <w:rPr>
          <w:bCs/>
        </w:rPr>
      </w:pPr>
      <w:r>
        <w:rPr>
          <w:bCs/>
        </w:rPr>
        <w:t xml:space="preserve">в части 1 статьи 3.30: </w:t>
      </w:r>
    </w:p>
    <w:p w14:paraId="65AC90B3">
      <w:pPr>
        <w:rPr>
          <w:bCs/>
        </w:rPr>
      </w:pPr>
      <w:r>
        <w:rPr>
          <w:bCs/>
        </w:rPr>
        <w:t>в пункте 1 слова «10 и 11 статьи 13.22» заменить словами «10 - 12 статьи 13.22»;</w:t>
      </w:r>
    </w:p>
    <w:p w14:paraId="28381C90">
      <w:pPr>
        <w:rPr>
          <w:bCs/>
        </w:rPr>
      </w:pPr>
      <w:r>
        <w:rPr>
          <w:bCs/>
        </w:rPr>
        <w:t>в абзацах третьем и четвертом пункта 2 слова «4 - 11 статьи 13.22» заменить словами «4 - 12 статьи 13.22»;</w:t>
      </w:r>
    </w:p>
    <w:p w14:paraId="0BAC8B9E">
      <w:pPr>
        <w:rPr>
          <w:bCs/>
        </w:rPr>
      </w:pPr>
      <w:r>
        <w:rPr>
          <w:bCs/>
        </w:rPr>
        <w:t>в пункте 9 слова «8 - 11 статьи 13.22 (за исключением правонарушений, связанных с реализацией электронных систем курения, жидкостей для электронных систем курения, систем для потребления табака)» заменить словами «8 - 12 статьи 13.22»;</w:t>
      </w:r>
    </w:p>
    <w:p w14:paraId="14C383D3">
      <w:pPr>
        <w:rPr>
          <w:bCs/>
        </w:rPr>
      </w:pPr>
      <w:r>
        <w:rPr>
          <w:bCs/>
        </w:rPr>
        <w:t>в пункте 35 слова «4 - 11 статьи 13.22» заменить словами «4 - 12 статьи 13.22».</w:t>
      </w:r>
    </w:p>
    <w:p w14:paraId="5330403F">
      <w:pPr>
        <w:rPr>
          <w:b/>
        </w:rPr>
      </w:pPr>
    </w:p>
    <w:p w14:paraId="7151A6F4">
      <w:pPr>
        <w:rPr>
          <w:b/>
        </w:rPr>
      </w:pPr>
      <w:r>
        <w:rPr>
          <w:b/>
        </w:rPr>
        <w:t>Статья 21. Внесение изменений в законы</w:t>
      </w:r>
    </w:p>
    <w:p w14:paraId="504D98BE">
      <w:pPr>
        <w:rPr>
          <w:b/>
        </w:rPr>
      </w:pPr>
    </w:p>
    <w:p w14:paraId="3D41248F">
      <w:bookmarkStart w:id="26" w:name="_Hlk196140314"/>
      <w:r>
        <w:t xml:space="preserve">1. Статью 7 Закона Республики Беларусь от 10 мая </w:t>
      </w:r>
      <w:r>
        <w:br w:type="textWrapping"/>
      </w:r>
      <w:r>
        <w:t>1999 г. № 255-З «О ценообразовании» дополнить абзацем следующего содержания:</w:t>
      </w:r>
    </w:p>
    <w:p w14:paraId="01AA2259">
      <w:r>
        <w:t>«товары (работы, услуги) в соответствии с законодательными актами».</w:t>
      </w:r>
    </w:p>
    <w:bookmarkEnd w:id="26"/>
    <w:p w14:paraId="58798F6A">
      <w:r>
        <w:t>2. Внести в Закон Республики Беларусь от 10 мая 2007 г. № 225-З «О рекламе» следующие изменения:</w:t>
      </w:r>
    </w:p>
    <w:p w14:paraId="4A7FC59A">
      <w:r>
        <w:t>абзац восьмой статьи 2 исключить;</w:t>
      </w:r>
    </w:p>
    <w:p w14:paraId="22CC7499">
      <w:r>
        <w:t>в статье 17:</w:t>
      </w:r>
    </w:p>
    <w:p w14:paraId="18A1C848">
      <w:r>
        <w:t xml:space="preserve">название статьи изложить в следующей редакции: </w:t>
      </w:r>
    </w:p>
    <w:p w14:paraId="118D3C90">
      <w:r>
        <w:t>«Статья 17. Реклама алкогольных напитков, табачных изделий, нетабачных никотиносодержащих изделий, жидкостей для электронных систем курения, электронных систем курения и систем для потребления табака»;</w:t>
      </w:r>
    </w:p>
    <w:p w14:paraId="725921F2">
      <w:r>
        <w:t>в пункте 3:</w:t>
      </w:r>
    </w:p>
    <w:p w14:paraId="6078459C">
      <w:r>
        <w:t>абзац третий изложить в следующей редакции:</w:t>
      </w:r>
    </w:p>
    <w:p w14:paraId="011365E4">
      <w:r>
        <w:t>«использование на вывесках торговых объектов слов «нетабачные никотиносодержащие изделия», «жидкости для электронных систем курения», «электронные системы курения», «системы для потребления табака», а также слов, тождественных или сходных до степени смешения с наименованием видов табачных изделий;»;</w:t>
      </w:r>
    </w:p>
    <w:p w14:paraId="603884BD">
      <w:r>
        <w:t>абзац четвертый после слов «систем курения,» дополнить словами «электронных систем курения, систем для потребления табака»;</w:t>
      </w:r>
    </w:p>
    <w:p w14:paraId="7349273E">
      <w:r>
        <w:t>в абзаце пятом:</w:t>
      </w:r>
    </w:p>
    <w:p w14:paraId="58735FFF">
      <w:r>
        <w:t>слова «и жидкостей для электронных систем курения» заменить словами «, жидкостей для электронных систем курения, электронных систем курения, систем для потребления табака,»;</w:t>
      </w:r>
    </w:p>
    <w:p w14:paraId="5D3697D2">
      <w:r>
        <w:t>слова «или жидкости для электронных систем курения» заменить словами «, жидкости для электронных систем курения, электронные системы курения, системы для потребления табака».</w:t>
      </w:r>
    </w:p>
    <w:p w14:paraId="2A188CB5">
      <w:r>
        <w:t>3. Подпункт 1.18. пункта 1 статьи 10 Закона Республики Беларусь от 15 июля 2010 г. № 169-З «Об объектах, находящихся только в собственности государства, и иных видах деятельности, на осуществление которых распространяется исключительное право государства» дополнить словами «, если иное не установлено законодательными актами;».</w:t>
      </w:r>
    </w:p>
    <w:p w14:paraId="22DA94B1">
      <w:r>
        <w:t>4. Внести в Закон Республики Беларусь от 14 октября</w:t>
      </w:r>
      <w:r>
        <w:br w:type="textWrapping"/>
      </w:r>
      <w:r>
        <w:t>2022 г. № 213-З «О лицензировании» следующие изменения:</w:t>
      </w:r>
    </w:p>
    <w:p w14:paraId="36872125">
      <w:r>
        <w:t>4.1. Абзац первый статьи 11 изложить в следующей редакции:</w:t>
      </w:r>
    </w:p>
    <w:p w14:paraId="790F4FEB">
      <w:r>
        <w:t>«Министерство антимонопольного регулирования и торговли</w:t>
      </w:r>
      <w:r>
        <w:br w:type="textWrapping"/>
      </w:r>
      <w:r>
        <w:t>в сфере лицензирования оптовой торговли и хранения алкогольной, непищевой спиртосодержащей продукции, непищевого этилового спирта,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а также в сфере лицензирования розничной торговли алкогольными напитками,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w:t>
      </w:r>
    </w:p>
    <w:p w14:paraId="5B79F583">
      <w:pPr>
        <w:rPr>
          <w:rFonts w:eastAsia="Calibri"/>
          <w:szCs w:val="30"/>
        </w:rPr>
      </w:pPr>
      <w:r>
        <w:rPr>
          <w:rFonts w:eastAsia="Calibri"/>
          <w:szCs w:val="30"/>
        </w:rPr>
        <w:t>4.2. В названии главы 34, статьях 239, 244 и 246 слова «и табачных изделий» заменить словами «,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70CC8844">
      <w:pPr>
        <w:rPr>
          <w:rFonts w:eastAsia="Calibri"/>
          <w:szCs w:val="30"/>
        </w:rPr>
      </w:pPr>
      <w:r>
        <w:rPr>
          <w:rFonts w:eastAsia="Calibri"/>
          <w:szCs w:val="30"/>
        </w:rPr>
        <w:t>4.3. Статью 240 дополнить словами «, нетабачных никотиносодержащих изделий, жидкостей для электронных систем курения, электронных систем курения, систем для потребления табака».</w:t>
      </w:r>
    </w:p>
    <w:p w14:paraId="71948532">
      <w:r>
        <w:t>4.4. Статью 241 изложить в следующей редакции:</w:t>
      </w:r>
    </w:p>
    <w:p w14:paraId="69C6CFF7">
      <w:pPr>
        <w:keepNext/>
        <w:keepLines/>
        <w:overflowPunct w:val="0"/>
        <w:autoSpaceDE w:val="0"/>
        <w:autoSpaceDN w:val="0"/>
        <w:adjustRightInd w:val="0"/>
        <w:spacing w:before="240" w:after="240"/>
        <w:ind w:left="2410" w:right="255" w:hanging="1701"/>
        <w:rPr>
          <w:b/>
          <w:color w:val="000000"/>
          <w:szCs w:val="30"/>
        </w:rPr>
      </w:pPr>
      <w:r>
        <w:rPr>
          <w:b/>
          <w:color w:val="000000"/>
          <w:szCs w:val="30"/>
        </w:rPr>
        <w:t>«Статья 241. Лицензиаты, услуги, составляющий лицензируемый вид деятельности</w:t>
      </w:r>
    </w:p>
    <w:p w14:paraId="0B2519DD">
      <w:r>
        <w:t>1. Лицензируемый вид деятельности осуществляется юридическими лицами с учетом ограничений, установленных законодательными актами.</w:t>
      </w:r>
    </w:p>
    <w:p w14:paraId="295DF2AD">
      <w:r>
        <w:t>2. Лицензируемый вид деятельности включает следующие составляющие услуги:</w:t>
      </w:r>
    </w:p>
    <w:p w14:paraId="1433A3F4">
      <w:r>
        <w:t>2.1. оптовая торговля алкогольными напитками;</w:t>
      </w:r>
    </w:p>
    <w:p w14:paraId="1C257799">
      <w:r>
        <w:t>2.2. оптовая торговля непищевой спиртосодержащей продукцией;</w:t>
      </w:r>
    </w:p>
    <w:p w14:paraId="6469E5A6">
      <w:r>
        <w:t>2.3. оптовая торговля непищевым этиловым спиртом;</w:t>
      </w:r>
    </w:p>
    <w:p w14:paraId="4D9BEC91">
      <w:r>
        <w:t>2.4. оптовая торговля табачными изделиями;</w:t>
      </w:r>
    </w:p>
    <w:p w14:paraId="71CF59A7">
      <w:r>
        <w:t>2.5. оптовая торговля нетабачными никотиносодержащими изделиями;</w:t>
      </w:r>
    </w:p>
    <w:p w14:paraId="3AAF59D9">
      <w:r>
        <w:t>2.6. оптовая торговля жидкостями для электронных систем курения;</w:t>
      </w:r>
    </w:p>
    <w:p w14:paraId="7416AF2C">
      <w:r>
        <w:t>2.7. оптовая торговля электронными системами курения;</w:t>
      </w:r>
    </w:p>
    <w:p w14:paraId="254B26EB">
      <w:r>
        <w:t>2.8. оптовая торговля системами для потребления табака;</w:t>
      </w:r>
    </w:p>
    <w:p w14:paraId="4F20C9A1">
      <w:r>
        <w:t>2.9. хранение алкогольной продукции;</w:t>
      </w:r>
    </w:p>
    <w:p w14:paraId="37E41189">
      <w:r>
        <w:t>2.10. хранение непищевой спиртосодержащей продукции;</w:t>
      </w:r>
    </w:p>
    <w:p w14:paraId="43818BC3">
      <w:r>
        <w:t>2.11. хранение непищевого этилового спирта;</w:t>
      </w:r>
    </w:p>
    <w:p w14:paraId="5BDB8D42">
      <w:r>
        <w:t>2.12. хранение табачных изделий;</w:t>
      </w:r>
    </w:p>
    <w:p w14:paraId="10C6F984">
      <w:r>
        <w:t>2.13. хранение нетабачных никотиносодержащих изделий;</w:t>
      </w:r>
    </w:p>
    <w:p w14:paraId="3C5EFCF1">
      <w:r>
        <w:t>2.14. хранение жидкостей для электронных систем курения;</w:t>
      </w:r>
    </w:p>
    <w:p w14:paraId="231A880A">
      <w:r>
        <w:t>2.15. хранение электронных систем курения;</w:t>
      </w:r>
    </w:p>
    <w:p w14:paraId="4BE19CFB">
      <w:r>
        <w:t>2.16. хранение систем для потребления табака.</w:t>
      </w:r>
    </w:p>
    <w:p w14:paraId="29502F9D">
      <w:r>
        <w:t>3. Не требуется получения лицензии, предусмотренной настоящей главой, для:</w:t>
      </w:r>
    </w:p>
    <w:p w14:paraId="043F5921">
      <w:r>
        <w:t>3.1. оптовой торговли и хранения антисептических лекарственных средств и ветеринарных средств, относящихся к непищевой спиртосодержащей продукции;</w:t>
      </w:r>
    </w:p>
    <w:p w14:paraId="0D4AF838">
      <w:r>
        <w:t>3.2. хранения алкогольной, непищевой спиртосодержащей продукции, непищевого этилового спирта,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не являющегося предпринимательской деятельностью;</w:t>
      </w:r>
    </w:p>
    <w:p w14:paraId="10213CC9">
      <w:r>
        <w:t>3.3. хранения алкогольной, непищевой спиртосодержащей продукции, непищевого этилового спирта,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изъятых, арестованных или обращенных в доход государства;</w:t>
      </w:r>
    </w:p>
    <w:p w14:paraId="6625A696">
      <w:r>
        <w:t>3.4. оптовой торговли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собственного производства – производителям этих изделий, жидкостей, систем;</w:t>
      </w:r>
    </w:p>
    <w:p w14:paraId="4D74B1D7">
      <w:pPr>
        <w:overflowPunct w:val="0"/>
        <w:autoSpaceDE w:val="0"/>
        <w:autoSpaceDN w:val="0"/>
        <w:adjustRightInd w:val="0"/>
        <w:textAlignment w:val="baseline"/>
        <w:rPr>
          <w:rFonts w:eastAsia="Calibri"/>
          <w:szCs w:val="30"/>
        </w:rPr>
      </w:pPr>
      <w:r>
        <w:t>3.5. оптовой торговли алкогольной, непищевой спиртосодержащей продукцией и непищевым этиловым спиртом собственного производства – производителям этих продукции и спирта.».</w:t>
      </w:r>
    </w:p>
    <w:p w14:paraId="091379B9">
      <w:pPr>
        <w:rPr>
          <w:rFonts w:eastAsia="Calibri"/>
          <w:szCs w:val="30"/>
        </w:rPr>
      </w:pPr>
      <w:r>
        <w:rPr>
          <w:rFonts w:eastAsia="Calibri"/>
          <w:szCs w:val="30"/>
        </w:rPr>
        <w:t>4.5. В статье 242:</w:t>
      </w:r>
    </w:p>
    <w:p w14:paraId="40B6C5A9">
      <w:pPr>
        <w:rPr>
          <w:rFonts w:eastAsia="Calibri"/>
          <w:szCs w:val="30"/>
        </w:rPr>
      </w:pPr>
      <w:r>
        <w:rPr>
          <w:rFonts w:eastAsia="Calibri"/>
          <w:szCs w:val="30"/>
        </w:rPr>
        <w:t xml:space="preserve">пункт 5 после слов «табачных изделий» дополнить словами </w:t>
      </w:r>
      <w:r>
        <w:rPr>
          <w:rFonts w:eastAsia="Calibri"/>
          <w:szCs w:val="30"/>
        </w:rPr>
        <w:br w:type="textWrapping"/>
      </w:r>
      <w:r>
        <w:rPr>
          <w:rFonts w:eastAsia="Calibri"/>
          <w:szCs w:val="30"/>
        </w:rPr>
        <w:t>«, нетабачных никотиносодержащих изделий, жидкостей для электронных систем курения, электронных систем курения, систем для потребления табака»;</w:t>
      </w:r>
    </w:p>
    <w:p w14:paraId="10D76DC9">
      <w:pPr>
        <w:rPr>
          <w:rFonts w:eastAsia="Calibri"/>
          <w:szCs w:val="30"/>
        </w:rPr>
      </w:pPr>
      <w:r>
        <w:rPr>
          <w:rFonts w:eastAsia="Calibri"/>
          <w:szCs w:val="30"/>
        </w:rPr>
        <w:t xml:space="preserve"> дополнить пунктом 6 следующего содержания:</w:t>
      </w:r>
    </w:p>
    <w:p w14:paraId="339B61FB">
      <w:pPr>
        <w:rPr>
          <w:rFonts w:eastAsia="Calibri"/>
          <w:szCs w:val="30"/>
        </w:rPr>
      </w:pPr>
      <w:r>
        <w:rPr>
          <w:rFonts w:eastAsia="Calibri"/>
          <w:szCs w:val="30"/>
        </w:rPr>
        <w:t>«6. Долицензионными требованиями для оптовой торговли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являются:</w:t>
      </w:r>
    </w:p>
    <w:p w14:paraId="6B0AA93B">
      <w:pPr>
        <w:rPr>
          <w:rFonts w:eastAsia="Calibri"/>
          <w:szCs w:val="30"/>
        </w:rPr>
      </w:pPr>
      <w:r>
        <w:rPr>
          <w:rFonts w:eastAsia="Calibri"/>
          <w:szCs w:val="30"/>
        </w:rPr>
        <w:t>6.1.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14:paraId="130B2E7A">
      <w:pPr>
        <w:rPr>
          <w:rFonts w:eastAsia="Calibri"/>
          <w:szCs w:val="30"/>
        </w:rPr>
      </w:pPr>
      <w:r>
        <w:rPr>
          <w:rFonts w:eastAsia="Calibri"/>
          <w:szCs w:val="30"/>
        </w:rPr>
        <w:t>6.2.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14:paraId="2F02C37B">
      <w:pPr>
        <w:rPr>
          <w:rFonts w:eastAsia="Calibri"/>
          <w:szCs w:val="30"/>
        </w:rPr>
      </w:pPr>
      <w:r>
        <w:rPr>
          <w:rFonts w:eastAsia="Calibri"/>
          <w:szCs w:val="30"/>
        </w:rPr>
        <w:t>6.3. осуществление оптовой торговли (независимо от вида товара) не менее пяти лет.</w:t>
      </w:r>
    </w:p>
    <w:p w14:paraId="72D71553">
      <w:pPr>
        <w:rPr>
          <w:rFonts w:eastAsia="Calibri"/>
          <w:szCs w:val="30"/>
        </w:rPr>
      </w:pPr>
      <w:r>
        <w:rPr>
          <w:rFonts w:eastAsia="Calibri"/>
          <w:szCs w:val="30"/>
        </w:rPr>
        <w:t>4.6. В статье 243:</w:t>
      </w:r>
    </w:p>
    <w:p w14:paraId="405A0CC9">
      <w:pPr>
        <w:rPr>
          <w:rFonts w:eastAsia="Calibri"/>
          <w:szCs w:val="30"/>
        </w:rPr>
      </w:pPr>
      <w:r>
        <w:rPr>
          <w:rFonts w:eastAsia="Calibri"/>
          <w:szCs w:val="30"/>
        </w:rPr>
        <w:t>абзац второй изложить в следующей редакции:</w:t>
      </w:r>
    </w:p>
    <w:p w14:paraId="59A95528">
      <w:pPr>
        <w:rPr>
          <w:rFonts w:eastAsia="Calibri"/>
          <w:szCs w:val="30"/>
        </w:rPr>
      </w:pPr>
      <w:r>
        <w:rPr>
          <w:rFonts w:eastAsia="Calibri"/>
          <w:szCs w:val="30"/>
        </w:rPr>
        <w:t>«оптовая торговля алкогольными напитками, непищевой спиртосодержащей продукцией, непищевым этиловым спиртом,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со складских помещений, где осуществляется хранение данных напитков, продукции, спирта, изделий, жидкостей, систем, места нахождения которых указаны в ЕРЛ;»;</w:t>
      </w:r>
    </w:p>
    <w:p w14:paraId="5034CD13">
      <w:pPr>
        <w:rPr>
          <w:rFonts w:eastAsia="Calibri"/>
          <w:szCs w:val="30"/>
        </w:rPr>
      </w:pPr>
      <w:r>
        <w:rPr>
          <w:rFonts w:eastAsia="Calibri"/>
          <w:szCs w:val="30"/>
        </w:rPr>
        <w:t>в абзаце третьем слова «и табачных изделий» заменить словами «,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1024173B">
      <w:pPr>
        <w:autoSpaceDE w:val="0"/>
        <w:autoSpaceDN w:val="0"/>
        <w:adjustRightInd w:val="0"/>
        <w:rPr>
          <w:rFonts w:eastAsia="Calibri"/>
          <w:szCs w:val="30"/>
          <w:lang w:eastAsia="en-US"/>
          <w14:ligatures w14:val="standardContextual"/>
        </w:rPr>
      </w:pPr>
      <w:r>
        <w:rPr>
          <w:rFonts w:eastAsia="Calibri"/>
          <w:szCs w:val="30"/>
          <w:lang w:eastAsia="en-US"/>
          <w14:ligatures w14:val="standardContextual"/>
        </w:rPr>
        <w:t xml:space="preserve">абзацы восьмой - </w:t>
      </w:r>
      <w:r>
        <w:rPr>
          <w:rFonts w:eastAsia="Calibri"/>
          <w:szCs w:val="30"/>
        </w:rPr>
        <w:t>одиннадцатый</w:t>
      </w:r>
      <w:r>
        <w:rPr>
          <w:rFonts w:eastAsia="Calibri"/>
          <w:szCs w:val="30"/>
          <w:lang w:eastAsia="en-US"/>
          <w14:ligatures w14:val="standardContextual"/>
        </w:rPr>
        <w:t xml:space="preserve"> изложить в следующей редакции:</w:t>
      </w:r>
    </w:p>
    <w:p w14:paraId="539BDDAB">
      <w:pPr>
        <w:autoSpaceDE w:val="0"/>
        <w:autoSpaceDN w:val="0"/>
        <w:adjustRightInd w:val="0"/>
        <w:rPr>
          <w:rFonts w:eastAsia="Calibri"/>
          <w:szCs w:val="30"/>
          <w:lang w:eastAsia="en-US"/>
          <w14:ligatures w14:val="standardContextual"/>
        </w:rPr>
      </w:pPr>
      <w:r>
        <w:rPr>
          <w:rFonts w:eastAsia="Calibri"/>
          <w:szCs w:val="30"/>
          <w:lang w:eastAsia="en-US"/>
          <w14:ligatures w14:val="standardContextual"/>
        </w:rPr>
        <w:t>«оптовая торговля алкогольными напитками,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и (или) хранение таких напитков, изделий, жидкостей и систем при наличии акцизных марок Республики Беларусь, специальных марок, специальных знаков, унифицированных контрольных знаков и (или) средств идентификации, если маркировка указанных напитков, изделий, жидкостей и систем этими марками, знаками и средствами предусмотрена законодательством;</w:t>
      </w:r>
    </w:p>
    <w:p w14:paraId="38BA77C9">
      <w:pPr>
        <w:rPr>
          <w:rFonts w:eastAsia="Calibri"/>
          <w:szCs w:val="30"/>
        </w:rPr>
      </w:pPr>
      <w:r>
        <w:rPr>
          <w:rFonts w:eastAsia="Calibri"/>
          <w:szCs w:val="30"/>
        </w:rPr>
        <w:t>оптовая торговля алкогольными напитками, непищевой спиртосодержащей продукцией, непищевым этиловым спиртом,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и (или) хранение таких напитков, продукции, спирта, изделий, жидкостей, систем при наличии сопроводительных документов установленного образца, подтверждающих легальность их импорта в Республику Беларусь и (или) приобретения (поставки);</w:t>
      </w:r>
    </w:p>
    <w:p w14:paraId="6492204D">
      <w:pPr>
        <w:widowControl w:val="0"/>
        <w:autoSpaceDE w:val="0"/>
        <w:autoSpaceDN w:val="0"/>
        <w:ind w:firstLine="540"/>
        <w:rPr>
          <w:szCs w:val="30"/>
          <w:lang w:eastAsia="en-US"/>
        </w:rPr>
      </w:pPr>
      <w:r>
        <w:rPr>
          <w:szCs w:val="30"/>
          <w:lang w:eastAsia="en-US"/>
        </w:rPr>
        <w:t>для оптовой торговли алкогольными напитками,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 отсутствие непогашенной просроченной задолженности за поставленные алкогольные напитки, табачные изделия, нетабачные никотиносодержащие изделия, жидкости для электронных систем курения, электронные системы курения, системы для потребления табака;</w:t>
      </w:r>
    </w:p>
    <w:p w14:paraId="54EE1259">
      <w:pPr>
        <w:widowControl w:val="0"/>
        <w:autoSpaceDE w:val="0"/>
        <w:autoSpaceDN w:val="0"/>
        <w:ind w:firstLine="540"/>
        <w:rPr>
          <w:szCs w:val="30"/>
          <w:lang w:eastAsia="en-US"/>
        </w:rPr>
      </w:pPr>
      <w:r>
        <w:rPr>
          <w:szCs w:val="30"/>
          <w:lang w:eastAsia="en-US"/>
        </w:rPr>
        <w:t>продажа алкогольных напитков,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4C42BB25">
      <w:pPr>
        <w:rPr>
          <w:rFonts w:eastAsia="Calibri"/>
          <w:szCs w:val="30"/>
        </w:rPr>
      </w:pPr>
      <w:r>
        <w:rPr>
          <w:rFonts w:eastAsia="Calibri"/>
          <w:szCs w:val="30"/>
        </w:rPr>
        <w:t>4.7. В статье 245:</w:t>
      </w:r>
    </w:p>
    <w:p w14:paraId="2B6CCECE">
      <w:pPr>
        <w:autoSpaceDE w:val="0"/>
        <w:autoSpaceDN w:val="0"/>
        <w:adjustRightInd w:val="0"/>
        <w:rPr>
          <w:rFonts w:eastAsia="Calibri"/>
          <w:szCs w:val="30"/>
          <w:lang w:eastAsia="en-US"/>
          <w14:ligatures w14:val="standardContextual"/>
        </w:rPr>
      </w:pPr>
      <w:r>
        <w:rPr>
          <w:rFonts w:eastAsia="Calibri"/>
          <w:szCs w:val="30"/>
          <w:lang w:eastAsia="en-US"/>
          <w14:ligatures w14:val="standardContextual"/>
        </w:rPr>
        <w:t>абзац второй изложить в следующей редакции:</w:t>
      </w:r>
    </w:p>
    <w:p w14:paraId="084679C6">
      <w:pPr>
        <w:autoSpaceDE w:val="0"/>
        <w:autoSpaceDN w:val="0"/>
        <w:adjustRightInd w:val="0"/>
        <w:rPr>
          <w:rFonts w:eastAsia="Calibri"/>
          <w:szCs w:val="30"/>
          <w:lang w:eastAsia="en-US"/>
          <w14:ligatures w14:val="standardContextual"/>
        </w:rPr>
      </w:pPr>
      <w:r>
        <w:rPr>
          <w:rFonts w:eastAsia="Calibri"/>
          <w:szCs w:val="30"/>
          <w:lang w:eastAsia="en-US"/>
          <w14:ligatures w14:val="standardContextual"/>
        </w:rPr>
        <w:t>«оптовая торговля алкогольными напитками,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и (или) хранение таких напитков, изделий, жидкостей и систем без акцизных марок Республики Беларусь, специальных марок, специальных знаков, унифицированных контрольных знаков и (или) средств идентификации, если маркировка указанных напитков, изделий, жидкостей и систем этими марками, знаками, средствами предусмотрена законодательством, а также с поддельными акцизными марками Республики Беларусь, специальными марками и (или) специальными знаками;»;</w:t>
      </w:r>
    </w:p>
    <w:p w14:paraId="371259FA">
      <w:pPr>
        <w:rPr>
          <w:rFonts w:eastAsia="Calibri"/>
          <w:szCs w:val="30"/>
        </w:rPr>
      </w:pPr>
      <w:r>
        <w:rPr>
          <w:rFonts w:eastAsia="Calibri"/>
          <w:szCs w:val="30"/>
        </w:rPr>
        <w:t>абзац третий после слов «табачными изделиями» дополнить словами «,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w:t>
      </w:r>
    </w:p>
    <w:p w14:paraId="56129600">
      <w:pPr>
        <w:rPr>
          <w:rFonts w:eastAsia="Calibri"/>
          <w:szCs w:val="30"/>
        </w:rPr>
      </w:pPr>
      <w:r>
        <w:rPr>
          <w:rFonts w:eastAsia="Calibri"/>
          <w:szCs w:val="30"/>
        </w:rPr>
        <w:t>абзац четвертый изложить в следующей редакции:</w:t>
      </w:r>
    </w:p>
    <w:p w14:paraId="22115119">
      <w:pPr>
        <w:rPr>
          <w:rFonts w:eastAsia="Calibri"/>
          <w:szCs w:val="30"/>
        </w:rPr>
      </w:pPr>
      <w:r>
        <w:rPr>
          <w:rFonts w:eastAsia="Calibri"/>
          <w:szCs w:val="30"/>
        </w:rPr>
        <w:t>«оптовая торговля алкогольными напитками, непищевой спиртосодержащей продукцией, непищевым этиловым спиртом,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и (или) хранение таких напитков, продукции, спирта, изделий, жидкостей, систем без сопроводительных документов установленного образца, подтверждающих легальность их импорта в Республику Беларусь и (или) приобретения (поставки);»;</w:t>
      </w:r>
    </w:p>
    <w:p w14:paraId="0D60F06C">
      <w:pPr>
        <w:rPr>
          <w:rFonts w:eastAsia="Calibri"/>
          <w:szCs w:val="30"/>
        </w:rPr>
      </w:pPr>
      <w:r>
        <w:rPr>
          <w:rFonts w:eastAsia="Calibri"/>
          <w:szCs w:val="30"/>
        </w:rPr>
        <w:t>абзац пятый дополнить словами «, нетабачные никотиносодержащие изделия, жидкости для электронных систем курения, электронные системы курения, системы для потребления табака»;</w:t>
      </w:r>
    </w:p>
    <w:p w14:paraId="5AF40585">
      <w:pPr>
        <w:rPr>
          <w:rFonts w:eastAsia="Calibri"/>
          <w:szCs w:val="30"/>
        </w:rPr>
      </w:pPr>
      <w:r>
        <w:rPr>
          <w:rFonts w:eastAsia="Calibri"/>
          <w:szCs w:val="30"/>
        </w:rPr>
        <w:t>абзац шестой изложить в следующей редакции:</w:t>
      </w:r>
    </w:p>
    <w:p w14:paraId="5E84B88D">
      <w:pPr>
        <w:rPr>
          <w:rFonts w:eastAsia="Calibri"/>
          <w:szCs w:val="30"/>
        </w:rPr>
      </w:pPr>
      <w:r>
        <w:rPr>
          <w:rFonts w:eastAsia="Calibri"/>
          <w:szCs w:val="30"/>
        </w:rPr>
        <w:t>«продажа фальсифицированных алкогольных напитков,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а также продажа два раза и более в течение календарного года алкогольных напитков,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не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24A8CF04">
      <w:pPr>
        <w:rPr>
          <w:rFonts w:eastAsia="Calibri"/>
          <w:szCs w:val="30"/>
        </w:rPr>
      </w:pPr>
      <w:r>
        <w:rPr>
          <w:rFonts w:eastAsia="Calibri"/>
          <w:szCs w:val="30"/>
        </w:rPr>
        <w:t xml:space="preserve">4.8. В названии главы 37, статьях 262, 263, в абзацах третьем и четвертом статьи 266, подпунктах 2.1 и 2.3 пункта 2 статьи 267 и статье 269 слова «табачных изделий» заменить словами «табачных изделий, </w:t>
      </w:r>
      <w:bookmarkStart w:id="27" w:name="_Hlk184891057"/>
      <w:r>
        <w:rPr>
          <w:rFonts w:eastAsia="Calibri"/>
          <w:szCs w:val="30"/>
        </w:rPr>
        <w:t>нетабачных никотиносодержащих изделий, жидкостей для электронных систем курения</w:t>
      </w:r>
      <w:bookmarkEnd w:id="27"/>
      <w:r>
        <w:rPr>
          <w:rFonts w:eastAsia="Calibri"/>
          <w:szCs w:val="30"/>
        </w:rPr>
        <w:t>, электронных систем курения, систем для потребления табака».</w:t>
      </w:r>
    </w:p>
    <w:p w14:paraId="7B1AA577">
      <w:pPr>
        <w:rPr>
          <w:rFonts w:eastAsia="Calibri"/>
          <w:szCs w:val="30"/>
        </w:rPr>
      </w:pPr>
      <w:r>
        <w:rPr>
          <w:rFonts w:eastAsia="Calibri"/>
          <w:szCs w:val="30"/>
        </w:rPr>
        <w:t>4.9. Пункт 2 статьи 264 дополнить подпунктами 2.5 – 2.8 следующего содержания:</w:t>
      </w:r>
    </w:p>
    <w:p w14:paraId="484ABE57">
      <w:pPr>
        <w:rPr>
          <w:rFonts w:eastAsia="Calibri"/>
          <w:szCs w:val="30"/>
        </w:rPr>
      </w:pPr>
      <w:r>
        <w:rPr>
          <w:rFonts w:eastAsia="Calibri"/>
          <w:szCs w:val="30"/>
        </w:rPr>
        <w:t>«2.5. производство нетабачных никотиносодержащих изделий;</w:t>
      </w:r>
    </w:p>
    <w:p w14:paraId="04AE88E1">
      <w:pPr>
        <w:rPr>
          <w:rFonts w:eastAsia="Calibri"/>
          <w:szCs w:val="30"/>
        </w:rPr>
      </w:pPr>
      <w:r>
        <w:rPr>
          <w:rFonts w:eastAsia="Calibri"/>
          <w:szCs w:val="30"/>
        </w:rPr>
        <w:t>2.6. производство жидкостей для электронных систем курения;</w:t>
      </w:r>
    </w:p>
    <w:p w14:paraId="0F4870D6">
      <w:pPr>
        <w:rPr>
          <w:rFonts w:eastAsia="Calibri"/>
          <w:szCs w:val="30"/>
        </w:rPr>
      </w:pPr>
      <w:r>
        <w:rPr>
          <w:rFonts w:eastAsia="Calibri"/>
          <w:szCs w:val="30"/>
        </w:rPr>
        <w:t>2.7. производство электронных систем курения;</w:t>
      </w:r>
    </w:p>
    <w:p w14:paraId="7674F009">
      <w:pPr>
        <w:rPr>
          <w:rFonts w:eastAsia="Calibri"/>
          <w:szCs w:val="30"/>
        </w:rPr>
      </w:pPr>
      <w:r>
        <w:rPr>
          <w:rFonts w:eastAsia="Calibri"/>
          <w:szCs w:val="30"/>
        </w:rPr>
        <w:t>2.8. производство систем для потребления табака.».</w:t>
      </w:r>
    </w:p>
    <w:p w14:paraId="4552123D">
      <w:pPr>
        <w:rPr>
          <w:rFonts w:eastAsia="Calibri"/>
          <w:szCs w:val="30"/>
        </w:rPr>
      </w:pPr>
      <w:r>
        <w:rPr>
          <w:rFonts w:eastAsia="Calibri"/>
          <w:szCs w:val="30"/>
        </w:rPr>
        <w:t>4.10. В статье 265:</w:t>
      </w:r>
    </w:p>
    <w:p w14:paraId="012853E5">
      <w:pPr>
        <w:rPr>
          <w:rFonts w:eastAsia="Calibri"/>
          <w:szCs w:val="30"/>
        </w:rPr>
      </w:pPr>
      <w:r>
        <w:rPr>
          <w:rFonts w:eastAsia="Calibri"/>
          <w:szCs w:val="30"/>
        </w:rPr>
        <w:t>абзацы третий, четвертый, шестой и тринадцатый после слов «табачных изделий» дополнить словами «, нетабачных никотиносодержащих изделий, жидкостей для электронных систем курения, электронных систем курения, систем для потребления табака»;</w:t>
      </w:r>
    </w:p>
    <w:p w14:paraId="39F71EBF">
      <w:pPr>
        <w:rPr>
          <w:rFonts w:eastAsia="Calibri"/>
          <w:szCs w:val="30"/>
        </w:rPr>
      </w:pPr>
      <w:r>
        <w:rPr>
          <w:rFonts w:eastAsia="Calibri"/>
          <w:szCs w:val="30"/>
        </w:rPr>
        <w:t>абзац девятый изложить в следующей редакции:</w:t>
      </w:r>
    </w:p>
    <w:p w14:paraId="1F77709E">
      <w:pPr>
        <w:rPr>
          <w:rFonts w:eastAsia="Calibri"/>
          <w:szCs w:val="30"/>
        </w:rPr>
      </w:pPr>
      <w:r>
        <w:rPr>
          <w:rFonts w:eastAsia="Calibri"/>
          <w:szCs w:val="30"/>
        </w:rPr>
        <w:t>«использование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с исправными приборами учета этих продукции, спирта, изделий, жидкостей и систем, прошедшими государственную поверку в соответствии с законодательством об обеспечении единства измерений;».</w:t>
      </w:r>
    </w:p>
    <w:p w14:paraId="7F2980B4">
      <w:pPr>
        <w:rPr>
          <w:rFonts w:eastAsia="Calibri"/>
          <w:szCs w:val="30"/>
        </w:rPr>
      </w:pPr>
      <w:r>
        <w:rPr>
          <w:rFonts w:eastAsia="Calibri"/>
          <w:szCs w:val="30"/>
        </w:rPr>
        <w:t>4.11. В статье 268:</w:t>
      </w:r>
    </w:p>
    <w:p w14:paraId="7E322E9F">
      <w:pPr>
        <w:rPr>
          <w:rFonts w:eastAsia="Calibri"/>
          <w:szCs w:val="30"/>
        </w:rPr>
      </w:pPr>
      <w:r>
        <w:rPr>
          <w:rFonts w:eastAsia="Calibri"/>
          <w:szCs w:val="30"/>
        </w:rPr>
        <w:t>абзацы второй, третий, двенадцатый после слов «табачных изделий» дополнить словами «, нетабачных никотиносодержащих изделий, жидкостей для электронных систем курения, электронных систем курения, систем для потребления табака» в соответствующем падеже;</w:t>
      </w:r>
    </w:p>
    <w:p w14:paraId="5F029823">
      <w:pPr>
        <w:rPr>
          <w:rFonts w:eastAsia="Calibri"/>
          <w:szCs w:val="30"/>
        </w:rPr>
      </w:pPr>
      <w:r>
        <w:rPr>
          <w:rFonts w:eastAsia="Calibri"/>
          <w:szCs w:val="30"/>
        </w:rPr>
        <w:t>абзац шестой изложить в следующей редакции:</w:t>
      </w:r>
    </w:p>
    <w:p w14:paraId="38819A20">
      <w:pPr>
        <w:rPr>
          <w:rFonts w:eastAsia="Calibri"/>
          <w:szCs w:val="30"/>
        </w:rPr>
      </w:pPr>
      <w:r>
        <w:rPr>
          <w:rFonts w:eastAsia="Calibri"/>
          <w:szCs w:val="30"/>
        </w:rPr>
        <w:t>«производство алкогольной, непищевой спиртосодержащей продукции и непищевого этилового спирта,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при отключенных и (или) не прошедших в соответствии с законодательством об обеспечении единства измерений государственную поверку приборах учета этих продукции, спирта, изделий, жидкостей и систем, либо при отсутствии таких приборов, либо с приборами учета продукции, спирта,  изделий, жидкостей и систем без средств контроля, либо с приборами учета продукции, спирта, изделий, жидкостей и систем, не оснащенными фискальной памятью, соответствующей требованиям законодательства;».</w:t>
      </w:r>
    </w:p>
    <w:p w14:paraId="1ACD7EF8">
      <w:pPr>
        <w:rPr>
          <w:rFonts w:eastAsia="Calibri"/>
          <w:szCs w:val="30"/>
        </w:rPr>
      </w:pPr>
      <w:r>
        <w:rPr>
          <w:rFonts w:eastAsia="Calibri"/>
          <w:szCs w:val="30"/>
        </w:rPr>
        <w:t xml:space="preserve">4.12. Название главы 40, статью 288, название и пункт 1 статьи 295 после слов «систем курения» дополнить словами «, электронными системами курения, системами для потребления табака» </w:t>
      </w:r>
      <w:r>
        <w:rPr>
          <w:rFonts w:eastAsia="Calibri"/>
          <w:szCs w:val="30"/>
        </w:rPr>
        <w:br w:type="textWrapping"/>
      </w:r>
      <w:r>
        <w:rPr>
          <w:rFonts w:eastAsia="Calibri"/>
          <w:szCs w:val="30"/>
        </w:rPr>
        <w:t>в соответствующем падеже.</w:t>
      </w:r>
    </w:p>
    <w:p w14:paraId="588CB57A">
      <w:r>
        <w:rPr>
          <w:rFonts w:eastAsia="Calibri"/>
          <w:szCs w:val="30"/>
        </w:rPr>
        <w:t>4.13. </w:t>
      </w:r>
      <w:r>
        <w:t>Статью 289 изложить в следующей редакции:</w:t>
      </w:r>
    </w:p>
    <w:p w14:paraId="291AEACE">
      <w:pPr>
        <w:keepNext/>
        <w:keepLines/>
        <w:overflowPunct w:val="0"/>
        <w:autoSpaceDE w:val="0"/>
        <w:autoSpaceDN w:val="0"/>
        <w:adjustRightInd w:val="0"/>
        <w:spacing w:before="240" w:after="240"/>
        <w:ind w:left="2410" w:right="255" w:hanging="1701"/>
        <w:rPr>
          <w:b/>
          <w:color w:val="000000"/>
          <w:szCs w:val="30"/>
        </w:rPr>
      </w:pPr>
      <w:r>
        <w:rPr>
          <w:b/>
          <w:color w:val="000000"/>
          <w:szCs w:val="30"/>
        </w:rPr>
        <w:t>«Статья 289. Термины, используемые в настоящей главе</w:t>
      </w:r>
    </w:p>
    <w:p w14:paraId="08AEA061">
      <w:r>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продукции,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p>
    <w:p w14:paraId="2E4B5DEA">
      <w:r>
        <w:t>4.14. В статье 290:</w:t>
      </w:r>
    </w:p>
    <w:p w14:paraId="42D4FDD6">
      <w:r>
        <w:t>часть первую пункта 1 изложить в следующей редакции:</w:t>
      </w:r>
    </w:p>
    <w:p w14:paraId="51A7D1B7">
      <w:r>
        <w:t>«1. Лицензируемый вид деятельности осуществляется юридическими лицами, индивидуальными предпринимателями с учетом ограничений, установленных законодательными актами.»;</w:t>
      </w:r>
    </w:p>
    <w:p w14:paraId="1C5EA816">
      <w:r>
        <w:t>пункт 2 дополнить подпунктами 2.5 и 2.6 следующего содержания:</w:t>
      </w:r>
    </w:p>
    <w:p w14:paraId="766311CE">
      <w:r>
        <w:t>«2.5. розничная торговля электронными системами курения;</w:t>
      </w:r>
    </w:p>
    <w:p w14:paraId="51AF066B">
      <w:r>
        <w:t>2.6. розничная торговля системами для потребления табака.»;</w:t>
      </w:r>
    </w:p>
    <w:p w14:paraId="42961701">
      <w:r>
        <w:t>в пункте 3 слова «и табачными изделиями» заменить словами</w:t>
      </w:r>
      <w:r>
        <w:br w:type="textWrapping"/>
      </w:r>
      <w:r>
        <w:t xml:space="preserve"> «,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w:t>
      </w:r>
    </w:p>
    <w:p w14:paraId="12FD5CEE">
      <w:r>
        <w:t>4.15. В статье 291 слова «жидкостей для электронных систем курения» заменить словами «нетабачных никотиносодержащих изделий, жидкостей для электронных систем курения, электронных систем курения, систем для потребления табака».</w:t>
      </w:r>
    </w:p>
    <w:p w14:paraId="1CE2C897">
      <w:r>
        <w:t>4.16. В статье 292:</w:t>
      </w:r>
    </w:p>
    <w:p w14:paraId="43361030">
      <w:r>
        <w:t>абзацы второй, третий, восьмой и десятый после слов «систем курения» дополнить словами «, электронными системами курения, системами для потребления табака»;</w:t>
      </w:r>
    </w:p>
    <w:p w14:paraId="6FC20A55">
      <w:r>
        <w:t>абзацы четвертый и пятый после слов «табачными изделиями» дополнить словами «,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w:t>
      </w:r>
    </w:p>
    <w:p w14:paraId="36A21393">
      <w:r>
        <w:t>абзац девятый изложить в следующей редакции:</w:t>
      </w:r>
    </w:p>
    <w:p w14:paraId="5A497D82">
      <w:pPr>
        <w:rPr>
          <w:rFonts w:eastAsia="Calibri"/>
          <w:szCs w:val="30"/>
          <w:lang w:eastAsia="en-US"/>
          <w14:ligatures w14:val="standardContextual"/>
        </w:rPr>
      </w:pPr>
      <w:r>
        <w:t>«</w:t>
      </w:r>
      <w:r>
        <w:rPr>
          <w:rFonts w:eastAsia="Calibri"/>
          <w:szCs w:val="30"/>
          <w:lang w:eastAsia="en-US"/>
          <w14:ligatures w14:val="standardContextual"/>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при наличии акцизных марок Республики Беларусь, специальных марок, специальных знаков, унифицированных контрольных знаков и (или) средств идентификации, если маркировка указанных напитков, изделий, жидкостей и систем этими марками, знаками и средствами предусмотрена законодательством;»;</w:t>
      </w:r>
    </w:p>
    <w:p w14:paraId="0C17D848">
      <w:r>
        <w:t>абзац одиннадцатый после слов «систем курения» дополнить словами «, электронные системы курения, системы для потребления табака»;</w:t>
      </w:r>
    </w:p>
    <w:p w14:paraId="09D109A4">
      <w:r>
        <w:t>абзацы двенадцатый и тринадцатый после слов «систем курения» дополнить словами «, электронных систем курения, систем для потребления табака».</w:t>
      </w:r>
    </w:p>
    <w:p w14:paraId="336B96FF">
      <w:r>
        <w:t>4.17. В статье 294:</w:t>
      </w:r>
    </w:p>
    <w:p w14:paraId="418C73E0">
      <w:r>
        <w:t>абзацы второй, третий и пятый после слов «систем курения» дополнить словами «, электронными системами курения, системами для потребления табака»;</w:t>
      </w:r>
    </w:p>
    <w:p w14:paraId="37BD1363">
      <w:r>
        <w:t>абзац четвертый изложить в следующей редакции:</w:t>
      </w:r>
    </w:p>
    <w:p w14:paraId="5ACF853B">
      <w:pPr>
        <w:pStyle w:val="69"/>
        <w:ind w:left="0"/>
        <w:rPr>
          <w:rFonts w:eastAsia="Calibri"/>
          <w:szCs w:val="30"/>
          <w:shd w:val="clear" w:color="auto" w:fill="FFFFFF"/>
          <w:lang w:eastAsia="en-US"/>
        </w:rPr>
      </w:pPr>
      <w:r>
        <w:rPr>
          <w:rStyle w:val="64"/>
          <w:color w:val="242424"/>
          <w:szCs w:val="30"/>
          <w:shd w:val="clear" w:color="auto" w:fill="FFFFFF"/>
        </w:rPr>
        <w:t>«</w:t>
      </w:r>
      <w:r>
        <w:rPr>
          <w:rFonts w:eastAsia="Calibri"/>
          <w:szCs w:val="30"/>
          <w:shd w:val="clear" w:color="auto" w:fill="FFFFFF"/>
          <w:lang w:eastAsia="en-US"/>
        </w:rPr>
        <w:t xml:space="preserve">розничная торговля алкогольными напитками, табачными изделиями, нетабачными никотиносодержащими изделиями, жидкостями для электронных систем курения, </w:t>
      </w:r>
      <w:r>
        <w:rPr>
          <w:rFonts w:eastAsia="Calibri"/>
          <w:szCs w:val="30"/>
          <w:lang w:eastAsia="en-US"/>
          <w14:ligatures w14:val="standardContextual"/>
        </w:rPr>
        <w:t>электронными системами курения, системами для потребления табака</w:t>
      </w:r>
      <w:r>
        <w:rPr>
          <w:rFonts w:eastAsia="Calibri"/>
          <w:szCs w:val="30"/>
          <w:shd w:val="clear" w:color="auto" w:fill="FFFFFF"/>
          <w:lang w:eastAsia="en-US"/>
        </w:rPr>
        <w:t xml:space="preserve"> без акцизных марок Республики Беларусь, специальных марок, специальных знаков,</w:t>
      </w:r>
      <w:bookmarkStart w:id="28" w:name="_Hlk187912694"/>
      <w:r>
        <w:rPr>
          <w:rFonts w:eastAsia="Calibri"/>
          <w:szCs w:val="30"/>
          <w:shd w:val="clear" w:color="auto" w:fill="FFFFFF"/>
          <w:lang w:eastAsia="en-US"/>
        </w:rPr>
        <w:t xml:space="preserve"> у</w:t>
      </w:r>
      <w:r>
        <w:rPr>
          <w:rFonts w:eastAsia="Calibri"/>
          <w:szCs w:val="30"/>
          <w:lang w:eastAsia="en-US"/>
        </w:rPr>
        <w:t>нифицированных контрольных знаков и (или) средств идентификации,</w:t>
      </w:r>
      <w:bookmarkEnd w:id="28"/>
      <w:r>
        <w:rPr>
          <w:rFonts w:eastAsia="Calibri"/>
          <w:szCs w:val="30"/>
          <w:lang w:eastAsia="en-US"/>
        </w:rPr>
        <w:t xml:space="preserve"> </w:t>
      </w:r>
      <w:r>
        <w:rPr>
          <w:rFonts w:eastAsia="Calibri"/>
          <w:szCs w:val="30"/>
          <w:shd w:val="clear" w:color="auto" w:fill="FFFFFF"/>
          <w:lang w:eastAsia="en-US"/>
        </w:rPr>
        <w:t>если маркировка указанных напитков, изделий, жидкостей и систем этими марками, знаками, средствами предусмотрена законодательством, а также с поддельными акцизными марками, специальными марками и (или) специальными знаками;»;</w:t>
      </w:r>
    </w:p>
    <w:p w14:paraId="44463DE7">
      <w:r>
        <w:t>абзац шестой после слов «систем курения» дополнить словами</w:t>
      </w:r>
      <w:r>
        <w:br w:type="textWrapping"/>
      </w:r>
      <w:r>
        <w:t>«, электронные системы курения, системы для потребления табака»;</w:t>
      </w:r>
    </w:p>
    <w:p w14:paraId="55C1A57A">
      <w:r>
        <w:t>абзац седьмой после слов «систем курения» дополнить словами</w:t>
      </w:r>
      <w:r>
        <w:br w:type="textWrapping"/>
      </w:r>
      <w:r>
        <w:t>«, электронных системы курения, систем для потребления табака».</w:t>
      </w:r>
    </w:p>
    <w:p w14:paraId="12D1D9EC">
      <w:r>
        <w:t>4.18. В приложении 1:</w:t>
      </w:r>
    </w:p>
    <w:p w14:paraId="37ED17A1">
      <w:r>
        <w:t>абзацы тридцатый, тридцать третий после слов «табачных изделий» дополнить словами «, нетабачных никотиносодержащих изделий, жидкостей для электронных систем курения, электронных систем курения, систем для потребления табака»;</w:t>
      </w:r>
    </w:p>
    <w:p w14:paraId="775FD76C">
      <w:r>
        <w:t>абзац тридцать шестой после слов «систем курения» дополнить словами «, электронных систем курения, систем для потребления табака».</w:t>
      </w:r>
    </w:p>
    <w:p w14:paraId="2FEDBD06">
      <w:pPr>
        <w:pStyle w:val="28"/>
        <w:ind w:left="2127" w:hanging="1418"/>
      </w:pPr>
      <w:r>
        <w:t>Статья 22. Признание утратившими силу декретов и отдельных положений декретов</w:t>
      </w:r>
    </w:p>
    <w:p w14:paraId="38D8675D">
      <w:pPr>
        <w:pStyle w:val="53"/>
        <w:rPr>
          <w:rFonts w:ascii="Times New Roman" w:hAnsi="Times New Roman" w:cs="Times New Roman"/>
          <w:b/>
          <w:sz w:val="30"/>
          <w:lang w:val="ru-RU" w:eastAsia="ru-RU"/>
        </w:rPr>
      </w:pPr>
      <w:r>
        <w:rPr>
          <w:rFonts w:ascii="Times New Roman" w:hAnsi="Times New Roman" w:cs="Times New Roman"/>
          <w:sz w:val="30"/>
          <w:lang w:val="ru-RU" w:eastAsia="ru-RU"/>
        </w:rPr>
        <w:t>Признать утратившими силу</w:t>
      </w:r>
      <w:r>
        <w:rPr>
          <w:rFonts w:ascii="Times New Roman" w:hAnsi="Times New Roman" w:cs="Times New Roman"/>
          <w:b/>
          <w:sz w:val="30"/>
          <w:lang w:val="ru-RU" w:eastAsia="ru-RU"/>
        </w:rPr>
        <w:t>:</w:t>
      </w:r>
    </w:p>
    <w:p w14:paraId="610232C0">
      <w:pPr>
        <w:pStyle w:val="53"/>
        <w:rPr>
          <w:rFonts w:ascii="Times New Roman" w:hAnsi="Times New Roman" w:cs="Times New Roman"/>
          <w:sz w:val="30"/>
          <w:szCs w:val="30"/>
          <w:lang w:val="ru-RU"/>
        </w:rPr>
      </w:pPr>
      <w:r>
        <w:rPr>
          <w:rFonts w:ascii="Times New Roman" w:hAnsi="Times New Roman" w:cs="Times New Roman"/>
          <w:sz w:val="30"/>
          <w:szCs w:val="30"/>
          <w:lang w:val="ru-RU"/>
        </w:rPr>
        <w:t>Декрет Президента Республики Беларусь от 17 декабря 2002 г. № 28 «О государственном регулировании производства, оборота</w:t>
      </w:r>
      <w:r>
        <w:rPr>
          <w:rFonts w:ascii="Times New Roman" w:hAnsi="Times New Roman" w:cs="Times New Roman"/>
          <w:sz w:val="30"/>
          <w:szCs w:val="30"/>
          <w:lang w:val="ru-RU"/>
        </w:rPr>
        <w:br w:type="textWrapping"/>
      </w:r>
      <w:r>
        <w:rPr>
          <w:rFonts w:ascii="Times New Roman" w:hAnsi="Times New Roman" w:cs="Times New Roman"/>
          <w:sz w:val="30"/>
          <w:szCs w:val="30"/>
          <w:lang w:val="ru-RU"/>
        </w:rPr>
        <w:t>и потребления табачного сырья и табачных изделий»;</w:t>
      </w:r>
    </w:p>
    <w:p w14:paraId="708F13FA">
      <w:pPr>
        <w:pStyle w:val="53"/>
        <w:rPr>
          <w:rFonts w:ascii="Times New Roman" w:hAnsi="Times New Roman" w:cs="Times New Roman"/>
          <w:sz w:val="30"/>
          <w:szCs w:val="30"/>
          <w:lang w:val="ru-RU"/>
        </w:rPr>
      </w:pPr>
      <w:r>
        <w:rPr>
          <w:rFonts w:ascii="Times New Roman" w:hAnsi="Times New Roman" w:cs="Times New Roman"/>
          <w:sz w:val="30"/>
          <w:szCs w:val="30"/>
          <w:lang w:val="ru-RU"/>
        </w:rPr>
        <w:t>Декрета Президента Республики Беларусь от 16 февраля 2004 г. № 1 «О внесении изменений и дополнений в некоторые декреты Президента Республики Беларусь»;</w:t>
      </w:r>
    </w:p>
    <w:p w14:paraId="36AE3503">
      <w:pPr>
        <w:pStyle w:val="53"/>
        <w:rPr>
          <w:rFonts w:ascii="Times New Roman" w:hAnsi="Times New Roman" w:cs="Times New Roman"/>
          <w:sz w:val="30"/>
          <w:szCs w:val="30"/>
          <w:lang w:val="ru-RU"/>
        </w:rPr>
      </w:pPr>
      <w:r>
        <w:rPr>
          <w:rFonts w:ascii="Times New Roman" w:hAnsi="Times New Roman" w:cs="Times New Roman"/>
          <w:sz w:val="30"/>
          <w:szCs w:val="30"/>
          <w:lang w:val="ru-RU"/>
        </w:rPr>
        <w:t xml:space="preserve">Декрета Президента Республики Беларусь от 16 ноября 2004 г. № 14 «О внесении дополнений в Декрет Президента Республики Беларусь от </w:t>
      </w:r>
      <w:r>
        <w:rPr>
          <w:rFonts w:ascii="Times New Roman" w:hAnsi="Times New Roman" w:cs="Times New Roman"/>
          <w:sz w:val="30"/>
          <w:szCs w:val="30"/>
          <w:lang w:val="ru-RU"/>
        </w:rPr>
        <w:br w:type="textWrapping"/>
      </w:r>
      <w:r>
        <w:rPr>
          <w:rFonts w:ascii="Times New Roman" w:hAnsi="Times New Roman" w:cs="Times New Roman"/>
          <w:sz w:val="30"/>
          <w:szCs w:val="30"/>
          <w:lang w:val="ru-RU"/>
        </w:rPr>
        <w:t>17 декабря 2002 г. № 28»;</w:t>
      </w:r>
    </w:p>
    <w:p w14:paraId="2C61D308">
      <w:pPr>
        <w:pStyle w:val="53"/>
        <w:rPr>
          <w:rFonts w:ascii="Times New Roman" w:hAnsi="Times New Roman" w:cs="Times New Roman"/>
          <w:sz w:val="30"/>
          <w:szCs w:val="30"/>
          <w:lang w:val="ru-RU"/>
        </w:rPr>
      </w:pPr>
      <w:r>
        <w:rPr>
          <w:rFonts w:ascii="Times New Roman" w:hAnsi="Times New Roman" w:cs="Times New Roman"/>
          <w:sz w:val="30"/>
          <w:szCs w:val="30"/>
          <w:lang w:val="ru-RU"/>
        </w:rPr>
        <w:t xml:space="preserve">Декрет Президента Республики Беларусь от 18 октября 2007 г. № 4 «О государственном регулировании импорта табачного сырья и табачных изделий и внесении изменений и дополнений в Декрет Президента Республики Беларусь от 17 декабря 2002 г. № 28»; </w:t>
      </w:r>
    </w:p>
    <w:p w14:paraId="611E9051">
      <w:pPr>
        <w:pStyle w:val="53"/>
        <w:rPr>
          <w:rFonts w:ascii="Times New Roman" w:hAnsi="Times New Roman" w:cs="Times New Roman"/>
          <w:sz w:val="30"/>
          <w:szCs w:val="30"/>
          <w:lang w:val="ru-RU"/>
        </w:rPr>
      </w:pPr>
      <w:r>
        <w:rPr>
          <w:rFonts w:ascii="Times New Roman" w:hAnsi="Times New Roman" w:cs="Times New Roman"/>
          <w:sz w:val="30"/>
          <w:szCs w:val="30"/>
          <w:lang w:val="ru-RU"/>
        </w:rPr>
        <w:t>Декрета Президента Республики Беларусь от 29 февраля 2008 г. № 3 «О некоторых вопросах государственного регулирования производства, оборота и рекламы пива, алкогольной продукции и табачных изделий»;</w:t>
      </w:r>
    </w:p>
    <w:p w14:paraId="145F456B">
      <w:pPr>
        <w:pStyle w:val="53"/>
        <w:rPr>
          <w:rFonts w:ascii="Times New Roman" w:hAnsi="Times New Roman" w:cs="Times New Roman"/>
          <w:sz w:val="30"/>
          <w:szCs w:val="30"/>
          <w:lang w:val="ru-RU"/>
        </w:rPr>
      </w:pPr>
      <w:r>
        <w:rPr>
          <w:rFonts w:ascii="Times New Roman" w:hAnsi="Times New Roman" w:cs="Times New Roman"/>
          <w:sz w:val="30"/>
          <w:szCs w:val="30"/>
          <w:lang w:val="ru-RU"/>
        </w:rPr>
        <w:t>Декрета Президента Республики Беларусь от 23 июля 2008 г. № 16 «О внесении изменений и дополнений в некоторые декреты Президента Республики Беларусь»;</w:t>
      </w:r>
    </w:p>
    <w:p w14:paraId="7F0D8C0A">
      <w:pPr>
        <w:pStyle w:val="53"/>
        <w:rPr>
          <w:rFonts w:ascii="Times New Roman" w:hAnsi="Times New Roman" w:cs="Times New Roman"/>
          <w:sz w:val="30"/>
          <w:szCs w:val="30"/>
          <w:lang w:val="ru-RU"/>
        </w:rPr>
      </w:pPr>
      <w:r>
        <w:rPr>
          <w:rFonts w:ascii="Times New Roman" w:hAnsi="Times New Roman" w:cs="Times New Roman"/>
          <w:sz w:val="30"/>
          <w:szCs w:val="30"/>
          <w:lang w:val="ru-RU"/>
        </w:rPr>
        <w:t>Декрета Президента Республики Беларусь от 24 сентября 2009 г. № 11 «О внесении изменений и дополнений в Декрет Президента Республики Беларусь от 17 декабря 2002 г. № 28»;</w:t>
      </w:r>
    </w:p>
    <w:p w14:paraId="7185E6C2">
      <w:pPr>
        <w:pStyle w:val="53"/>
        <w:rPr>
          <w:rFonts w:ascii="Times New Roman" w:hAnsi="Times New Roman" w:cs="Times New Roman"/>
          <w:sz w:val="30"/>
          <w:szCs w:val="30"/>
          <w:lang w:val="ru-RU"/>
        </w:rPr>
      </w:pPr>
      <w:r>
        <w:rPr>
          <w:rFonts w:ascii="Times New Roman" w:hAnsi="Times New Roman" w:cs="Times New Roman"/>
          <w:sz w:val="30"/>
          <w:szCs w:val="30"/>
          <w:lang w:val="ru-RU"/>
        </w:rPr>
        <w:t xml:space="preserve">Декрета Президента Республики Беларусь от 30 апреля 2010 г. № 5 «О внесении изменений в Декрет Президента Республики Беларусь от </w:t>
      </w:r>
      <w:r>
        <w:rPr>
          <w:rFonts w:ascii="Times New Roman" w:hAnsi="Times New Roman" w:cs="Times New Roman"/>
          <w:sz w:val="30"/>
          <w:szCs w:val="30"/>
          <w:lang w:val="ru-RU"/>
        </w:rPr>
        <w:br w:type="textWrapping"/>
      </w:r>
      <w:r>
        <w:rPr>
          <w:rFonts w:ascii="Times New Roman" w:hAnsi="Times New Roman" w:cs="Times New Roman"/>
          <w:sz w:val="30"/>
          <w:szCs w:val="30"/>
          <w:lang w:val="ru-RU"/>
        </w:rPr>
        <w:t>17 декабря 2002 г. № 28»;</w:t>
      </w:r>
    </w:p>
    <w:p w14:paraId="1439B787">
      <w:pPr>
        <w:pStyle w:val="53"/>
        <w:rPr>
          <w:rFonts w:ascii="Times New Roman" w:hAnsi="Times New Roman" w:cs="Times New Roman"/>
          <w:sz w:val="30"/>
          <w:szCs w:val="30"/>
          <w:lang w:val="ru-RU"/>
        </w:rPr>
      </w:pPr>
      <w:r>
        <w:rPr>
          <w:rFonts w:ascii="Times New Roman" w:hAnsi="Times New Roman" w:cs="Times New Roman"/>
          <w:sz w:val="30"/>
          <w:szCs w:val="30"/>
          <w:lang w:val="ru-RU"/>
        </w:rPr>
        <w:t>Декрета Президента Республики Беларусь от 23 февраля 2012 г. № 2 «О внесении дополнений и изменений в некоторые декреты Президента Республики Беларусь»;</w:t>
      </w:r>
    </w:p>
    <w:p w14:paraId="6327A183">
      <w:pPr>
        <w:pStyle w:val="53"/>
        <w:rPr>
          <w:rFonts w:ascii="Times New Roman" w:hAnsi="Times New Roman" w:cs="Times New Roman"/>
          <w:sz w:val="30"/>
          <w:szCs w:val="30"/>
          <w:lang w:val="ru-RU"/>
        </w:rPr>
      </w:pPr>
      <w:r>
        <w:rPr>
          <w:rFonts w:ascii="Times New Roman" w:hAnsi="Times New Roman" w:cs="Times New Roman"/>
          <w:sz w:val="30"/>
          <w:szCs w:val="30"/>
          <w:lang w:val="ru-RU"/>
        </w:rPr>
        <w:t>Подпунктов 1.2 и 1.6 пункта 1 Декрета Президента Республики Беларусь от 27 марта 2012 г. № 4 «О внесении изменений и дополнений в некоторые декреты Президента Республики Беларусь»;</w:t>
      </w:r>
    </w:p>
    <w:p w14:paraId="23FBEE30">
      <w:pPr>
        <w:pStyle w:val="53"/>
        <w:rPr>
          <w:rFonts w:ascii="Times New Roman" w:hAnsi="Times New Roman" w:cs="Times New Roman"/>
          <w:sz w:val="30"/>
          <w:szCs w:val="30"/>
          <w:lang w:val="ru-RU"/>
        </w:rPr>
      </w:pPr>
      <w:r>
        <w:rPr>
          <w:rFonts w:ascii="Times New Roman" w:hAnsi="Times New Roman" w:cs="Times New Roman"/>
          <w:sz w:val="30"/>
          <w:szCs w:val="30"/>
          <w:lang w:val="ru-RU"/>
        </w:rPr>
        <w:t xml:space="preserve">Декрета Президента Республики Беларусь от 16 апреля 2012 г. № 5 «О внесении изменения в Декрет Президента Республики Беларусь от </w:t>
      </w:r>
      <w:r>
        <w:rPr>
          <w:rFonts w:ascii="Times New Roman" w:hAnsi="Times New Roman" w:cs="Times New Roman"/>
          <w:sz w:val="30"/>
          <w:szCs w:val="30"/>
          <w:lang w:val="ru-RU"/>
        </w:rPr>
        <w:br w:type="textWrapping"/>
      </w:r>
      <w:r>
        <w:rPr>
          <w:rFonts w:ascii="Times New Roman" w:hAnsi="Times New Roman" w:cs="Times New Roman"/>
          <w:sz w:val="30"/>
          <w:szCs w:val="30"/>
          <w:lang w:val="ru-RU"/>
        </w:rPr>
        <w:t>17 декабря 2002 г. № 28»;</w:t>
      </w:r>
    </w:p>
    <w:p w14:paraId="4F0CAE44">
      <w:pPr>
        <w:pStyle w:val="53"/>
        <w:rPr>
          <w:rFonts w:ascii="Times New Roman" w:hAnsi="Times New Roman" w:cs="Times New Roman"/>
          <w:sz w:val="30"/>
          <w:szCs w:val="30"/>
          <w:lang w:val="ru-RU"/>
        </w:rPr>
      </w:pPr>
      <w:r>
        <w:rPr>
          <w:rFonts w:ascii="Times New Roman" w:hAnsi="Times New Roman" w:cs="Times New Roman"/>
          <w:sz w:val="30"/>
          <w:szCs w:val="30"/>
          <w:lang w:val="ru-RU"/>
        </w:rPr>
        <w:t xml:space="preserve">Декрета Президента Республики Беларусь от 15 апреля 2013 г. № 4 «О внесении изменения в Декрет Президента Республики Беларусь от </w:t>
      </w:r>
      <w:r>
        <w:rPr>
          <w:rFonts w:ascii="Times New Roman" w:hAnsi="Times New Roman" w:cs="Times New Roman"/>
          <w:sz w:val="30"/>
          <w:szCs w:val="30"/>
          <w:lang w:val="ru-RU"/>
        </w:rPr>
        <w:br w:type="textWrapping"/>
      </w:r>
      <w:r>
        <w:rPr>
          <w:rFonts w:ascii="Times New Roman" w:hAnsi="Times New Roman" w:cs="Times New Roman"/>
          <w:sz w:val="30"/>
          <w:szCs w:val="30"/>
          <w:lang w:val="ru-RU"/>
        </w:rPr>
        <w:t>18 октября 2007 г. № 4»;</w:t>
      </w:r>
    </w:p>
    <w:p w14:paraId="5D8B78D5">
      <w:pPr>
        <w:pStyle w:val="53"/>
        <w:rPr>
          <w:rFonts w:ascii="Times New Roman" w:hAnsi="Times New Roman" w:cs="Times New Roman"/>
          <w:sz w:val="30"/>
          <w:szCs w:val="30"/>
          <w:lang w:val="ru-RU"/>
        </w:rPr>
      </w:pPr>
      <w:r>
        <w:rPr>
          <w:rFonts w:ascii="Times New Roman" w:hAnsi="Times New Roman" w:cs="Times New Roman"/>
          <w:sz w:val="30"/>
          <w:szCs w:val="30"/>
          <w:lang w:val="ru-RU"/>
        </w:rPr>
        <w:t>Декрета Президента Республики Беларусь от 20 февраля 2015 г. № 2 «О внесении дополнений и изменений в декреты Президента Республики Беларусь»;</w:t>
      </w:r>
    </w:p>
    <w:p w14:paraId="5CED98D3">
      <w:pPr>
        <w:pStyle w:val="53"/>
        <w:rPr>
          <w:rFonts w:ascii="Times New Roman" w:hAnsi="Times New Roman" w:cs="Times New Roman"/>
          <w:sz w:val="30"/>
          <w:szCs w:val="30"/>
          <w:lang w:val="ru-RU"/>
        </w:rPr>
      </w:pPr>
      <w:r>
        <w:rPr>
          <w:rFonts w:ascii="Times New Roman" w:hAnsi="Times New Roman" w:cs="Times New Roman"/>
          <w:sz w:val="30"/>
          <w:szCs w:val="30"/>
          <w:lang w:val="ru-RU"/>
        </w:rPr>
        <w:t>Декрета Президента Республики Беларусь от 6 октября 2015 г. № 6 «О внесении изменений в Декрет Президента Республики Беларусь»;</w:t>
      </w:r>
    </w:p>
    <w:p w14:paraId="3FE9A73C">
      <w:pPr>
        <w:pStyle w:val="53"/>
        <w:rPr>
          <w:rFonts w:ascii="Times New Roman" w:hAnsi="Times New Roman" w:cs="Times New Roman"/>
          <w:sz w:val="30"/>
          <w:szCs w:val="30"/>
          <w:lang w:val="ru-RU"/>
        </w:rPr>
      </w:pPr>
      <w:r>
        <w:rPr>
          <w:rFonts w:ascii="Times New Roman" w:hAnsi="Times New Roman" w:cs="Times New Roman"/>
          <w:sz w:val="30"/>
          <w:szCs w:val="30"/>
          <w:lang w:val="ru-RU"/>
        </w:rPr>
        <w:t>Декрет Президента Республики Беларусь от 24 января 2019 г. № 2 «Об изменении декретов Президента Республики Беларусь»;</w:t>
      </w:r>
    </w:p>
    <w:p w14:paraId="01C16DA9">
      <w:pPr>
        <w:pStyle w:val="53"/>
        <w:rPr>
          <w:rFonts w:ascii="Times New Roman" w:hAnsi="Times New Roman" w:cs="Times New Roman"/>
          <w:sz w:val="30"/>
          <w:szCs w:val="30"/>
          <w:lang w:val="ru-RU"/>
        </w:rPr>
      </w:pPr>
      <w:r>
        <w:rPr>
          <w:rFonts w:ascii="Times New Roman" w:hAnsi="Times New Roman" w:cs="Times New Roman"/>
          <w:sz w:val="30"/>
          <w:szCs w:val="30"/>
          <w:lang w:val="ru-RU"/>
        </w:rPr>
        <w:t>Пункт 1 Декрета Президента Республики от 21 мая 2020 г. № 2 «Об изменении декретов Президента Республики Беларусь»;</w:t>
      </w:r>
    </w:p>
    <w:p w14:paraId="74989D18">
      <w:pPr>
        <w:pStyle w:val="53"/>
        <w:rPr>
          <w:rFonts w:ascii="Times New Roman" w:hAnsi="Times New Roman" w:cs="Times New Roman"/>
          <w:sz w:val="30"/>
          <w:szCs w:val="30"/>
          <w:lang w:val="ru-RU"/>
        </w:rPr>
      </w:pPr>
      <w:r>
        <w:rPr>
          <w:rFonts w:ascii="Times New Roman" w:hAnsi="Times New Roman" w:cs="Times New Roman"/>
          <w:sz w:val="30"/>
          <w:szCs w:val="30"/>
          <w:lang w:val="ru-RU"/>
        </w:rPr>
        <w:t>Декрет Президента Республики Беларусь от 16 ноября 2020 г. № 4 «Об изменении Декрета Президента Республики Беларусь».</w:t>
      </w:r>
    </w:p>
    <w:p w14:paraId="47585C0F">
      <w:pPr>
        <w:pStyle w:val="28"/>
        <w:ind w:left="2127" w:hanging="1418"/>
        <w:rPr>
          <w:rStyle w:val="48"/>
          <w:b/>
        </w:rPr>
      </w:pPr>
      <w:r>
        <w:rPr>
          <w:rStyle w:val="48"/>
          <w:b/>
        </w:rPr>
        <w:t>Статья 23. Переходные положения</w:t>
      </w:r>
    </w:p>
    <w:p w14:paraId="23D07960">
      <w:pPr>
        <w:widowControl w:val="0"/>
        <w:tabs>
          <w:tab w:val="left" w:pos="6804"/>
        </w:tabs>
        <w:autoSpaceDE w:val="0"/>
        <w:autoSpaceDN w:val="0"/>
        <w:adjustRightInd w:val="0"/>
        <w:rPr>
          <w:rFonts w:eastAsia="Calibri"/>
          <w:bCs/>
          <w:szCs w:val="30"/>
          <w:lang w:eastAsia="en-US"/>
        </w:rPr>
      </w:pPr>
      <w:r>
        <w:rPr>
          <w:rFonts w:eastAsia="Calibri"/>
          <w:bCs/>
          <w:szCs w:val="30"/>
          <w:lang w:eastAsia="en-US"/>
        </w:rPr>
        <w:t>1. До приведения актов законодательства в соответствие с настоящим Законом они применяются в той части, в которой не противоречат настоящему Закону, если иное не установлено Конституцией Республики Беларусь.</w:t>
      </w:r>
    </w:p>
    <w:p w14:paraId="0FCD2E1F">
      <w:pPr>
        <w:widowControl w:val="0"/>
        <w:tabs>
          <w:tab w:val="left" w:pos="6804"/>
        </w:tabs>
        <w:autoSpaceDE w:val="0"/>
        <w:autoSpaceDN w:val="0"/>
        <w:adjustRightInd w:val="0"/>
        <w:rPr>
          <w:rFonts w:eastAsia="Calibri"/>
          <w:bCs/>
          <w:szCs w:val="30"/>
          <w:lang w:eastAsia="en-US"/>
        </w:rPr>
      </w:pPr>
      <w:r>
        <w:rPr>
          <w:rFonts w:eastAsia="Calibri"/>
          <w:bCs/>
          <w:szCs w:val="30"/>
          <w:lang w:eastAsia="en-US"/>
        </w:rPr>
        <w:t xml:space="preserve">2. Юридические лица, оказывающие на 1 января 2026 г. услуги, составляющие лицензируемые оптовую торговлю и хранение алкогольной, непищевой спиртосодержащей продукции, непищевого этилового спирта,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не подлежащие лицензированию в соответствии с актами законодательства до 1 января 2026 г. и подлежащие лицензированию согласно настоящему Закону, вправе до 1 июля 2026 г. оказывать эти услуги без лицензии и соблюдения требований, предусмотренных частью второй пункта 2 статьи 5 настоящего Закона. При намерении в дальнейшем оказывать эти услуги они обязаны до истечения указанного срока получить лицензию на оптовую торговлю и хранение алкогольной, непищевой спиртосодержащей продукции, непищевого этилового спирта,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в соответствии с законодательством о лицензировании. </w:t>
      </w:r>
    </w:p>
    <w:p w14:paraId="5E3393A9">
      <w:pPr>
        <w:widowControl w:val="0"/>
        <w:tabs>
          <w:tab w:val="left" w:pos="6804"/>
        </w:tabs>
        <w:autoSpaceDE w:val="0"/>
        <w:autoSpaceDN w:val="0"/>
        <w:adjustRightInd w:val="0"/>
        <w:rPr>
          <w:rFonts w:eastAsia="Calibri"/>
          <w:bCs/>
          <w:szCs w:val="30"/>
          <w:lang w:eastAsia="en-US"/>
        </w:rPr>
      </w:pPr>
      <w:r>
        <w:rPr>
          <w:rFonts w:eastAsia="Calibri"/>
          <w:bCs/>
          <w:szCs w:val="30"/>
          <w:lang w:eastAsia="en-US"/>
        </w:rPr>
        <w:t xml:space="preserve">Юридические лица, имеющие на 1 января 2026 г. лицензию на оптовую торговлю и хранение алкогольной, непищевой спиртосодержащей продукции, непищевого этилового спирта, табачных изделий с указанием составляющих лицензируемую деятельность услуг «оптовая торговля табачными изделиями» и (или) «хранение табачных изделий», оказывающие на 1 января 2026 г. услуги, составляющие лицензируемую оптовую торговлю и хранение алкогольной, непищевой спиртосодержащей продукции, непищевого этилового спирта,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не подлежащие лицензированию в соответствии с актами законодательства до 1 января 2026 г. и подлежащие лицензированию согласно настоящему Закону, вправе до 1 июля 2026 г. продолжить оказывать эти услуги без соблюдения требований, предусмотренных частью второй пункта 2 статьи 5 настоящего Закона. При намерении в дальнейшем оказывать эти услуги они обязаны до истечения указанного срока направить в лицензирующий орган уведомления об оказании этих услуг по форме, определяемой Министерством антимонопольного регулирования и торговли, с указанием информации об обеспечении соблюдения требований, установленных пунктом 2 статьи 5 настоящего Закона, а также долицензионных требований для оптовой торговли и хранения нетабачных никотиносодержащих изделий, жидкостей для электронных систем курения, электронных систем курения, систем для потребления табака, предусмотренных законодательством о лицензировании. </w:t>
      </w:r>
    </w:p>
    <w:p w14:paraId="38F9D5CE">
      <w:pPr>
        <w:widowControl w:val="0"/>
        <w:tabs>
          <w:tab w:val="left" w:pos="6804"/>
        </w:tabs>
        <w:autoSpaceDE w:val="0"/>
        <w:autoSpaceDN w:val="0"/>
        <w:adjustRightInd w:val="0"/>
        <w:rPr>
          <w:rFonts w:eastAsia="Calibri"/>
          <w:bCs/>
          <w:szCs w:val="30"/>
          <w:lang w:eastAsia="en-US"/>
        </w:rPr>
      </w:pPr>
      <w:r>
        <w:rPr>
          <w:rFonts w:eastAsia="Calibri"/>
          <w:bCs/>
          <w:szCs w:val="30"/>
          <w:lang w:eastAsia="en-US"/>
        </w:rPr>
        <w:t xml:space="preserve">Включение в Единый реестр лицензий (далее – ЕРЛ) сведений об изменении перечня услуг, составляющих лицензируемую оптовую торговлю и хранение алкогольной, непищевой спиртосодержащей продукции, непищевого этилового спирта,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w:t>
      </w:r>
      <w:r>
        <w:rPr>
          <w:rFonts w:eastAsia="Calibri"/>
          <w:bCs/>
          <w:szCs w:val="30"/>
          <w:lang w:eastAsia="en-US"/>
        </w:rPr>
        <w:br w:type="textWrapping"/>
      </w:r>
      <w:r>
        <w:rPr>
          <w:rFonts w:eastAsia="Calibri"/>
          <w:bCs/>
          <w:szCs w:val="30"/>
          <w:lang w:eastAsia="en-US"/>
        </w:rPr>
        <w:t>в соответствии с частью второй настоящего пункта обеспечивается лицензирующим органом в течение трех рабочих дней после получения уведомления, указанного в части второй настоящего пункта, без принятия этим органом решения об изменении лицензии.</w:t>
      </w:r>
    </w:p>
    <w:p w14:paraId="638C2271">
      <w:pPr>
        <w:widowControl w:val="0"/>
        <w:tabs>
          <w:tab w:val="left" w:pos="6804"/>
        </w:tabs>
        <w:autoSpaceDE w:val="0"/>
        <w:autoSpaceDN w:val="0"/>
        <w:adjustRightInd w:val="0"/>
        <w:rPr>
          <w:rFonts w:eastAsia="Calibri"/>
          <w:bCs/>
          <w:szCs w:val="30"/>
          <w:lang w:eastAsia="en-US"/>
        </w:rPr>
      </w:pPr>
      <w:r>
        <w:rPr>
          <w:rFonts w:eastAsia="Calibri"/>
          <w:bCs/>
          <w:szCs w:val="30"/>
          <w:lang w:eastAsia="en-US"/>
        </w:rPr>
        <w:t xml:space="preserve">3. Юридические лица, оказывающие на 1 января 2026 г. работы и (или)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не подлежащие лицензированию в соответствии с актами законодательства до 1 января 2026 г. и подлежащие лицензированию согласно настоящему Закону, вправе до 1 июля 2026 г. оказывать эти работы и (или) услуги без лицензии и соблюдения требований, предусмотренных частью второй пункта 2 статьи 5 настоящего Закона. При намерении в дальнейшем оказывать эти работы и (или) услуги они обязаны до истечения указанного срока получить лицензию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в соответствии с законодательством о лицензировании. </w:t>
      </w:r>
    </w:p>
    <w:p w14:paraId="55EA37DE">
      <w:pPr>
        <w:widowControl w:val="0"/>
        <w:tabs>
          <w:tab w:val="left" w:pos="6804"/>
        </w:tabs>
        <w:autoSpaceDE w:val="0"/>
        <w:autoSpaceDN w:val="0"/>
        <w:adjustRightInd w:val="0"/>
        <w:rPr>
          <w:rFonts w:eastAsia="Calibri"/>
          <w:bCs/>
          <w:szCs w:val="30"/>
          <w:lang w:eastAsia="en-US"/>
        </w:rPr>
      </w:pPr>
      <w:r>
        <w:rPr>
          <w:rFonts w:eastAsia="Calibri"/>
          <w:bCs/>
          <w:szCs w:val="30"/>
          <w:lang w:eastAsia="en-US"/>
        </w:rPr>
        <w:t xml:space="preserve">Юридические лица, имеющие на 1 января 2026 г. лицензию на осуществление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с указанием составляющих лицензируемую деятельность работ и (или) услуг «розничная торговля табачными изделиями» и (или) «розничная торговля нетабачными никотиносодержащими изделиями» и (или) «розничная торговля жидкостями для электронных систем курения», оказывающие на 1 января 2026 г. работы и (или)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не подлежащие лицензированию в соответствии с актами законодательства до 1 января 2026 г. и подлежащие лицензированию согласно настоящему Закону, вправе до 1 июля 2026 г. оказывать эти работы и (или) услуги без соблюдения требований,  предусмотренных частью второй пункта 2 статьи 5 настоящего Закона. При намерении в дальнейшем оказывать эти работы и (или) услуги они обязаны до истечения указанного срока направить в лицензирующий орган уведомления об оказании этих работ и (или) услуг по форме, определяемой Министерством антимонопольного регулирования и торговли, с указанием информации об обеспечении соблюдения требований, установленных </w:t>
      </w:r>
      <w:bookmarkStart w:id="29" w:name="_Hlk193199708"/>
      <w:r>
        <w:rPr>
          <w:rFonts w:eastAsia="Calibri"/>
          <w:bCs/>
          <w:szCs w:val="30"/>
          <w:lang w:eastAsia="en-US"/>
        </w:rPr>
        <w:t>пунктом 2 статьи 5 настоящего Закона</w:t>
      </w:r>
      <w:bookmarkEnd w:id="29"/>
      <w:r>
        <w:rPr>
          <w:rFonts w:eastAsia="Calibri"/>
          <w:bCs/>
          <w:szCs w:val="30"/>
          <w:lang w:eastAsia="en-US"/>
        </w:rPr>
        <w:t xml:space="preserve">, а также долицензионных требований для розничной торговли электронными системами курения, системами для потребления табака, предусмотренных законодательством о лицензировании. </w:t>
      </w:r>
    </w:p>
    <w:p w14:paraId="6916E30B">
      <w:pPr>
        <w:widowControl w:val="0"/>
        <w:tabs>
          <w:tab w:val="left" w:pos="6804"/>
        </w:tabs>
        <w:autoSpaceDE w:val="0"/>
        <w:autoSpaceDN w:val="0"/>
        <w:adjustRightInd w:val="0"/>
        <w:rPr>
          <w:rFonts w:eastAsia="Calibri"/>
          <w:bCs/>
          <w:szCs w:val="30"/>
          <w:lang w:eastAsia="en-US"/>
        </w:rPr>
      </w:pPr>
      <w:r>
        <w:rPr>
          <w:rFonts w:eastAsia="Calibri"/>
          <w:bCs/>
          <w:szCs w:val="30"/>
          <w:lang w:eastAsia="en-US"/>
        </w:rPr>
        <w:t>Включение в ЕРЛ сведений об изменении перечня работ и (или) услуг, составляющих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в соответствии с частью второй настоящего пункта обеспечивается лицензирующим органом в течение трех рабочих дней после получения уведомления, указанного в части второй настоящего пункта, без принятия этим органом решения об изменении лицензии.</w:t>
      </w:r>
    </w:p>
    <w:p w14:paraId="0E716537">
      <w:pPr>
        <w:widowControl w:val="0"/>
        <w:tabs>
          <w:tab w:val="left" w:pos="6804"/>
        </w:tabs>
        <w:autoSpaceDE w:val="0"/>
        <w:autoSpaceDN w:val="0"/>
        <w:adjustRightInd w:val="0"/>
        <w:rPr>
          <w:rFonts w:eastAsia="Calibri"/>
          <w:bCs/>
          <w:szCs w:val="30"/>
          <w:lang w:eastAsia="en-US"/>
        </w:rPr>
      </w:pPr>
      <w:r>
        <w:rPr>
          <w:rFonts w:eastAsia="Calibri"/>
          <w:bCs/>
          <w:szCs w:val="30"/>
          <w:lang w:eastAsia="en-US"/>
        </w:rPr>
        <w:t>4. Действие лицензий на осуществление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в том числе в части составляющих лицензируемую деятельность работ и (или) услуг «розничная торговля нетабачными никотиносодержащими изделиями» и (или) «розничная торговля жидкостями для электронных систем курения», выданных юридическим лицам, не соответствующим требованиям части второй пункта 2 статьи 5 настоящего Закона, и индивидуальным предпринимателям, прекращается с 1 января 2026 г.</w:t>
      </w:r>
    </w:p>
    <w:p w14:paraId="77C15C9B">
      <w:pPr>
        <w:widowControl w:val="0"/>
        <w:tabs>
          <w:tab w:val="left" w:pos="6804"/>
        </w:tabs>
        <w:autoSpaceDE w:val="0"/>
        <w:autoSpaceDN w:val="0"/>
        <w:adjustRightInd w:val="0"/>
        <w:rPr>
          <w:rFonts w:eastAsia="Calibri"/>
          <w:bCs/>
          <w:szCs w:val="30"/>
          <w:lang w:eastAsia="en-US"/>
        </w:rPr>
      </w:pPr>
      <w:bookmarkStart w:id="30" w:name="_Hlk196315863"/>
      <w:r>
        <w:rPr>
          <w:rFonts w:eastAsia="Calibri"/>
          <w:bCs/>
          <w:szCs w:val="30"/>
          <w:lang w:eastAsia="en-US"/>
        </w:rPr>
        <w:t xml:space="preserve">Реализация образовавшихся остатков нетабачных никотиносодержащих изделий, жидкостей для электронных систем курения, электронных систем курения, систем для потребления табака осуществляется юридическими лицами и индивидуальными предпринимателями, оказывающими работы и (или)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не подлежащие лицензированию в соответствии с актами законодательства до 1 января 2026 г. и подлежащие лицензированию согласно настоящему Закону, и не соответствующими требованиям, </w:t>
      </w:r>
      <w:bookmarkEnd w:id="30"/>
      <w:r>
        <w:rPr>
          <w:rFonts w:eastAsia="Calibri"/>
          <w:bCs/>
          <w:szCs w:val="30"/>
          <w:lang w:eastAsia="en-US"/>
        </w:rPr>
        <w:t>предусмотренным частью второй пункта 2 статьи 5 настоящего Закона, а также юридическими лицами и индивидуальными предпринимателями, имеющими на 1 января 2026 г. лицензию на осуществление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с указанием составляющих лицензируемую деятельность работ и (или) услуг «розничная торговля нетабачными никотиносодержащими изделиями» и (или) «розничная торговля жидкостями для электронных систем курения», и не соответствующие требованиям, предусмотренным частью второй пункта 2 статьи 5 настоящего Закона, до 1 июля 2026 г. в установленном законодательством порядке.</w:t>
      </w:r>
    </w:p>
    <w:p w14:paraId="23F925BC">
      <w:pPr>
        <w:widowControl w:val="0"/>
        <w:tabs>
          <w:tab w:val="left" w:pos="6804"/>
        </w:tabs>
        <w:autoSpaceDE w:val="0"/>
        <w:autoSpaceDN w:val="0"/>
        <w:adjustRightInd w:val="0"/>
        <w:rPr>
          <w:rFonts w:eastAsia="Calibri"/>
          <w:bCs/>
          <w:szCs w:val="30"/>
          <w:lang w:eastAsia="en-US"/>
        </w:rPr>
      </w:pPr>
      <w:r>
        <w:rPr>
          <w:rFonts w:eastAsia="Calibri"/>
          <w:bCs/>
          <w:szCs w:val="30"/>
          <w:lang w:eastAsia="en-US"/>
        </w:rPr>
        <w:t>Исключение из ЕРЛ сведений об изменении перечня работ и (или) услуг, составляющих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или включение сведений о прекращении лицензии в соответствии с частью первой настоящего пункта обеспечивается лицензирующим органом в течение трех рабочих дней после вступления в силу настоящего Закона, без принятия этим органом решения о прекращении лицензии, об изменении лицензии.</w:t>
      </w:r>
    </w:p>
    <w:p w14:paraId="5687E823">
      <w:pPr>
        <w:pStyle w:val="28"/>
        <w:ind w:left="2127" w:hanging="1418"/>
        <w:rPr>
          <w:rStyle w:val="48"/>
          <w:b/>
        </w:rPr>
      </w:pPr>
      <w:r>
        <w:rPr>
          <w:rStyle w:val="48"/>
          <w:b/>
        </w:rPr>
        <w:t>Статья 24. Меры по реализации положений настоящего Закона</w:t>
      </w:r>
    </w:p>
    <w:p w14:paraId="1DCFA479">
      <w:r>
        <w:t>Совету Министров Республики Беларусь в шестимесячный срок:</w:t>
      </w:r>
    </w:p>
    <w:p w14:paraId="41E57F03">
      <w:r>
        <w:t>обеспечить приведение актов законодательства в соответствие с настоящим Законом;</w:t>
      </w:r>
    </w:p>
    <w:p w14:paraId="1C4673C1">
      <w:r>
        <w:t>принять иные меры по реализации положений настоящего Закона.</w:t>
      </w:r>
    </w:p>
    <w:p w14:paraId="59F19A85">
      <w:pPr>
        <w:pStyle w:val="28"/>
        <w:ind w:left="2127" w:hanging="1418"/>
        <w:rPr>
          <w:rStyle w:val="48"/>
          <w:b/>
        </w:rPr>
      </w:pPr>
      <w:r>
        <w:rPr>
          <w:rStyle w:val="48"/>
          <w:b/>
        </w:rPr>
        <w:t>Статья 25. Вступление в силу настоящего Закона</w:t>
      </w:r>
    </w:p>
    <w:p w14:paraId="55D36889">
      <w:r>
        <w:t>Настоящий Закон вступает в силу в следующем порядке:</w:t>
      </w:r>
    </w:p>
    <w:p w14:paraId="2A5E3D2B">
      <w:r>
        <w:t>статьи 1 - 23 – с 1 января 2026 г.;</w:t>
      </w:r>
    </w:p>
    <w:p w14:paraId="7C5D5596">
      <w:r>
        <w:t>иные положения – после официального опубликования настоящего Закона.</w:t>
      </w:r>
    </w:p>
    <w:p w14:paraId="23A959D3">
      <w:pPr>
        <w:pStyle w:val="34"/>
        <w:ind w:firstLine="0"/>
        <w:rPr>
          <w:lang w:val="be-BY"/>
        </w:rPr>
      </w:pPr>
      <w:r>
        <w:t>Президент</w:t>
      </w:r>
      <w:r>
        <w:br w:type="textWrapping"/>
      </w:r>
      <w:r>
        <w:t>Республики Беларусь</w:t>
      </w:r>
    </w:p>
    <w:sectPr>
      <w:footerReference r:id="rId6" w:type="first"/>
      <w:headerReference r:id="rId4" w:type="default"/>
      <w:headerReference r:id="rId5" w:type="even"/>
      <w:pgSz w:w="11907" w:h="16840"/>
      <w:pgMar w:top="851" w:right="567" w:bottom="851" w:left="1701" w:header="709" w:footer="709" w:gutter="0"/>
      <w:cols w:space="720" w:num="1"/>
      <w:titlePg/>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Courier New">
    <w:panose1 w:val="02070309020205020404"/>
    <w:charset w:val="CC"/>
    <w:family w:val="modern"/>
    <w:pitch w:val="default"/>
    <w:sig w:usb0="E0002EFF" w:usb1="C0007843" w:usb2="00000009" w:usb3="00000000" w:csb0="400001FF" w:csb1="FFFF0000"/>
  </w:font>
  <w:font w:name="Calibri">
    <w:panose1 w:val="020F05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Aptos">
    <w:altName w:val="Calibri"/>
    <w:panose1 w:val="00000000000000000000"/>
    <w:charset w:val="00"/>
    <w:family w:val="swiss"/>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0E134">
    <w:pPr>
      <w:pStyle w:val="24"/>
      <w:spacing w:line="180" w:lineRule="exact"/>
      <w:ind w:firstLin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3F1CBE0">
      <w:pPr>
        <w:pStyle w:val="18"/>
      </w:pPr>
      <w:r>
        <w:rPr>
          <w:rStyle w:val="9"/>
          <w:sz w:val="24"/>
          <w:szCs w:val="24"/>
        </w:rPr>
        <w:sym w:font="Symbol" w:char="F02A"/>
      </w:r>
      <w:r>
        <w:t xml:space="preserve"> </w:t>
      </w:r>
      <w:r>
        <w:rPr>
          <w:rStyle w:val="48"/>
          <w:b w:val="0"/>
          <w:sz w:val="24"/>
          <w:szCs w:val="24"/>
        </w:rPr>
        <w:t>Без нанесенных на нетабачные никотиносодержащие изделия, жидкости для электронных систем курения, электронные системы курения, системы для потребления табака или их упаковку унифицированных контрольных знаков  или средств идентификации, либо с нанесенными на такие изделия, жидкости и системы или их упаковку унифицированными контрольными знаками или средствами идентификации в нарушение установленного Советом Министров Республики Беларусь или уполномоченным им органом порядка, либо при отсутствии сведений  о таких изделиях, жидкостях, системах с нанесенными на них или их упаковку унифицированными контрольными знаками или средствами идентификации и нанесенных на такие изделия, жидкости и системы унифицированных контрольных знаках или средствах идентификации в системе маркировки, несоответствии данных сведений сведениям, содержащимся в системе маркировки.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96BE">
    <w:pPr>
      <w:framePr w:wrap="around" w:vAnchor="text" w:hAnchor="margin" w:xAlign="center" w:y="1"/>
      <w:ind w:firstLine="426"/>
      <w:rPr>
        <w:rStyle w:val="13"/>
      </w:rPr>
    </w:pPr>
    <w:r>
      <w:rPr>
        <w:rStyle w:val="13"/>
      </w:rPr>
      <w:fldChar w:fldCharType="begin"/>
    </w:r>
    <w:r>
      <w:rPr>
        <w:rStyle w:val="13"/>
      </w:rPr>
      <w:instrText xml:space="preserve">PAGE  </w:instrText>
    </w:r>
    <w:r>
      <w:rPr>
        <w:rStyle w:val="13"/>
      </w:rPr>
      <w:fldChar w:fldCharType="separate"/>
    </w:r>
    <w:r>
      <w:rPr>
        <w:rStyle w:val="13"/>
      </w:rPr>
      <w:t>41</w:t>
    </w:r>
    <w:r>
      <w:rPr>
        <w:rStyle w:val="13"/>
      </w:rPr>
      <w:fldChar w:fldCharType="end"/>
    </w:r>
  </w:p>
  <w:p w14:paraId="0A0E8E72">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7B0B8">
    <w:pPr>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42</w:t>
    </w:r>
    <w:r>
      <w:rPr>
        <w:rStyle w:val="13"/>
      </w:rPr>
      <w:fldChar w:fldCharType="end"/>
    </w:r>
  </w:p>
  <w:p w14:paraId="7D735E1A"/>
  <w:p w14:paraId="4DEE14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F4FF4"/>
    <w:multiLevelType w:val="multilevel"/>
    <w:tmpl w:val="15DF4FF4"/>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
    <w:nsid w:val="468A69F7"/>
    <w:multiLevelType w:val="multilevel"/>
    <w:tmpl w:val="468A69F7"/>
    <w:lvl w:ilvl="0" w:tentative="0">
      <w:start w:val="1"/>
      <w:numFmt w:val="decimal"/>
      <w:lvlText w:val="%1."/>
      <w:lvlJc w:val="left"/>
      <w:pPr>
        <w:ind w:left="360" w:hanging="360"/>
      </w:pPr>
      <w:rPr>
        <w:strike w:val="0"/>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59137B0E"/>
    <w:multiLevelType w:val="multilevel"/>
    <w:tmpl w:val="59137B0E"/>
    <w:lvl w:ilvl="0" w:tentative="0">
      <w:start w:val="1"/>
      <w:numFmt w:val="upperRoman"/>
      <w:lvlText w:val="Статья %1."/>
      <w:lvlJc w:val="left"/>
      <w:pPr>
        <w:tabs>
          <w:tab w:val="left" w:pos="7819"/>
        </w:tabs>
        <w:ind w:left="6379" w:firstLine="0"/>
      </w:pPr>
      <w:rPr>
        <w:rFonts w:hint="default"/>
      </w:rPr>
    </w:lvl>
    <w:lvl w:ilvl="1" w:tentative="0">
      <w:start w:val="1"/>
      <w:numFmt w:val="decimalZero"/>
      <w:isLgl/>
      <w:lvlText w:val="Раздел %1.%2"/>
      <w:lvlJc w:val="left"/>
      <w:pPr>
        <w:tabs>
          <w:tab w:val="left" w:pos="7819"/>
        </w:tabs>
        <w:ind w:left="6379" w:firstLine="0"/>
      </w:pPr>
      <w:rPr>
        <w:rFonts w:hint="default"/>
      </w:rPr>
    </w:lvl>
    <w:lvl w:ilvl="2" w:tentative="0">
      <w:start w:val="1"/>
      <w:numFmt w:val="upperRoman"/>
      <w:lvlText w:val="Подраздел %3"/>
      <w:lvlJc w:val="left"/>
      <w:pPr>
        <w:tabs>
          <w:tab w:val="left" w:pos="8467"/>
        </w:tabs>
        <w:ind w:left="7099" w:hanging="432"/>
      </w:pPr>
      <w:rPr>
        <w:rFonts w:hint="default"/>
      </w:rPr>
    </w:lvl>
    <w:lvl w:ilvl="3" w:tentative="0">
      <w:start w:val="1"/>
      <w:numFmt w:val="decimal"/>
      <w:pStyle w:val="5"/>
      <w:lvlText w:val="Подраздел %4."/>
      <w:lvlJc w:val="left"/>
      <w:pPr>
        <w:tabs>
          <w:tab w:val="left" w:pos="1800"/>
        </w:tabs>
        <w:ind w:left="0" w:firstLine="0"/>
      </w:pPr>
      <w:rPr>
        <w:rFonts w:hint="default"/>
      </w:rPr>
    </w:lvl>
    <w:lvl w:ilvl="4" w:tentative="0">
      <w:start w:val="1"/>
      <w:numFmt w:val="decimal"/>
      <w:lvlText w:val="%5)"/>
      <w:lvlJc w:val="left"/>
      <w:pPr>
        <w:tabs>
          <w:tab w:val="left" w:pos="7387"/>
        </w:tabs>
        <w:ind w:left="7387" w:hanging="432"/>
      </w:pPr>
      <w:rPr>
        <w:rFonts w:hint="default"/>
      </w:rPr>
    </w:lvl>
    <w:lvl w:ilvl="5" w:tentative="0">
      <w:start w:val="1"/>
      <w:numFmt w:val="lowerLetter"/>
      <w:lvlText w:val="%6)"/>
      <w:lvlJc w:val="left"/>
      <w:pPr>
        <w:tabs>
          <w:tab w:val="left" w:pos="7531"/>
        </w:tabs>
        <w:ind w:left="7531" w:hanging="432"/>
      </w:pPr>
      <w:rPr>
        <w:rFonts w:hint="default"/>
      </w:rPr>
    </w:lvl>
    <w:lvl w:ilvl="6" w:tentative="0">
      <w:start w:val="1"/>
      <w:numFmt w:val="lowerRoman"/>
      <w:lvlText w:val="%7)"/>
      <w:lvlJc w:val="right"/>
      <w:pPr>
        <w:tabs>
          <w:tab w:val="left" w:pos="7675"/>
        </w:tabs>
        <w:ind w:left="7675" w:hanging="288"/>
      </w:pPr>
      <w:rPr>
        <w:rFonts w:hint="default"/>
      </w:rPr>
    </w:lvl>
    <w:lvl w:ilvl="7" w:tentative="0">
      <w:start w:val="1"/>
      <w:numFmt w:val="lowerLetter"/>
      <w:lvlText w:val="%8."/>
      <w:lvlJc w:val="left"/>
      <w:pPr>
        <w:tabs>
          <w:tab w:val="left" w:pos="7819"/>
        </w:tabs>
        <w:ind w:left="7819" w:hanging="432"/>
      </w:pPr>
      <w:rPr>
        <w:rFonts w:hint="default"/>
      </w:rPr>
    </w:lvl>
    <w:lvl w:ilvl="8" w:tentative="0">
      <w:start w:val="1"/>
      <w:numFmt w:val="lowerRoman"/>
      <w:lvlText w:val="%9."/>
      <w:lvlJc w:val="right"/>
      <w:pPr>
        <w:tabs>
          <w:tab w:val="left" w:pos="7963"/>
        </w:tabs>
        <w:ind w:left="7963" w:hanging="14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rawingGridVerticalSpacing w:val="120"/>
  <w:displayVerticalDrawingGridEvery w:val="0"/>
  <w:doNotUseMarginsForDrawingGridOrigin w:val="1"/>
  <w:drawingGridHorizontalOrigin w:val="1800"/>
  <w:drawingGridVerticalOrigin w:val="1440"/>
  <w:noPunctuationKerning w:val="1"/>
  <w:characterSpacingControl w:val="doNotCompress"/>
  <w:footnotePr>
    <w:footnote w:id="2"/>
    <w:footnote w:id="3"/>
  </w:footnotePr>
  <w:compat>
    <w:spaceForUL/>
    <w:balanceSingleByteDoubleByteWidth/>
    <w:doNotLeaveBackslashAlone/>
    <w:ulTrailSpac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66"/>
    <w:rsid w:val="00001091"/>
    <w:rsid w:val="000015FC"/>
    <w:rsid w:val="000016F6"/>
    <w:rsid w:val="00001CB7"/>
    <w:rsid w:val="00002AC6"/>
    <w:rsid w:val="0000345B"/>
    <w:rsid w:val="00012B1E"/>
    <w:rsid w:val="00012E01"/>
    <w:rsid w:val="00014148"/>
    <w:rsid w:val="000152D8"/>
    <w:rsid w:val="00015FE7"/>
    <w:rsid w:val="00016D5B"/>
    <w:rsid w:val="00017C13"/>
    <w:rsid w:val="00020997"/>
    <w:rsid w:val="0002316B"/>
    <w:rsid w:val="000267F6"/>
    <w:rsid w:val="00032BCA"/>
    <w:rsid w:val="00032BCD"/>
    <w:rsid w:val="00032BFB"/>
    <w:rsid w:val="00034751"/>
    <w:rsid w:val="00034B30"/>
    <w:rsid w:val="00034EBA"/>
    <w:rsid w:val="000365BB"/>
    <w:rsid w:val="000368D9"/>
    <w:rsid w:val="00036AC6"/>
    <w:rsid w:val="00036F31"/>
    <w:rsid w:val="000370FA"/>
    <w:rsid w:val="00041434"/>
    <w:rsid w:val="0004176D"/>
    <w:rsid w:val="00041DFF"/>
    <w:rsid w:val="0004287C"/>
    <w:rsid w:val="000428F6"/>
    <w:rsid w:val="00043309"/>
    <w:rsid w:val="0004334A"/>
    <w:rsid w:val="00043607"/>
    <w:rsid w:val="0004412B"/>
    <w:rsid w:val="00044271"/>
    <w:rsid w:val="000468A8"/>
    <w:rsid w:val="00047299"/>
    <w:rsid w:val="0005011F"/>
    <w:rsid w:val="00052347"/>
    <w:rsid w:val="00052385"/>
    <w:rsid w:val="00052574"/>
    <w:rsid w:val="000559F1"/>
    <w:rsid w:val="00055D0E"/>
    <w:rsid w:val="00056A5F"/>
    <w:rsid w:val="000574E8"/>
    <w:rsid w:val="00057570"/>
    <w:rsid w:val="00060D7F"/>
    <w:rsid w:val="000612B4"/>
    <w:rsid w:val="00061846"/>
    <w:rsid w:val="00061C9A"/>
    <w:rsid w:val="00062360"/>
    <w:rsid w:val="00062476"/>
    <w:rsid w:val="00063094"/>
    <w:rsid w:val="00063413"/>
    <w:rsid w:val="000659F1"/>
    <w:rsid w:val="00065C02"/>
    <w:rsid w:val="00065F0C"/>
    <w:rsid w:val="00066EFD"/>
    <w:rsid w:val="0006712D"/>
    <w:rsid w:val="00072B78"/>
    <w:rsid w:val="00073259"/>
    <w:rsid w:val="0007333B"/>
    <w:rsid w:val="0007350C"/>
    <w:rsid w:val="00075B19"/>
    <w:rsid w:val="00076B16"/>
    <w:rsid w:val="000770E8"/>
    <w:rsid w:val="00077444"/>
    <w:rsid w:val="000800A6"/>
    <w:rsid w:val="00080357"/>
    <w:rsid w:val="0008318A"/>
    <w:rsid w:val="000853D3"/>
    <w:rsid w:val="000858E7"/>
    <w:rsid w:val="000861AE"/>
    <w:rsid w:val="000879AF"/>
    <w:rsid w:val="00090443"/>
    <w:rsid w:val="00090D24"/>
    <w:rsid w:val="00091FED"/>
    <w:rsid w:val="000926A0"/>
    <w:rsid w:val="000936DE"/>
    <w:rsid w:val="00094018"/>
    <w:rsid w:val="000971B8"/>
    <w:rsid w:val="000A034C"/>
    <w:rsid w:val="000A350D"/>
    <w:rsid w:val="000A3C8C"/>
    <w:rsid w:val="000A416A"/>
    <w:rsid w:val="000A4174"/>
    <w:rsid w:val="000A572A"/>
    <w:rsid w:val="000A7596"/>
    <w:rsid w:val="000B0AD7"/>
    <w:rsid w:val="000B165B"/>
    <w:rsid w:val="000B26B7"/>
    <w:rsid w:val="000B2A9E"/>
    <w:rsid w:val="000B3AFC"/>
    <w:rsid w:val="000B5DF7"/>
    <w:rsid w:val="000B604E"/>
    <w:rsid w:val="000B6D0A"/>
    <w:rsid w:val="000C02D6"/>
    <w:rsid w:val="000C0D57"/>
    <w:rsid w:val="000C55C5"/>
    <w:rsid w:val="000C609D"/>
    <w:rsid w:val="000D051C"/>
    <w:rsid w:val="000D14F9"/>
    <w:rsid w:val="000D16C7"/>
    <w:rsid w:val="000D1B05"/>
    <w:rsid w:val="000D1E26"/>
    <w:rsid w:val="000D484D"/>
    <w:rsid w:val="000D5001"/>
    <w:rsid w:val="000D72C2"/>
    <w:rsid w:val="000E05DF"/>
    <w:rsid w:val="000E0AF0"/>
    <w:rsid w:val="000E1E69"/>
    <w:rsid w:val="000E26DC"/>
    <w:rsid w:val="000E2934"/>
    <w:rsid w:val="000E329E"/>
    <w:rsid w:val="000E650D"/>
    <w:rsid w:val="000E6E52"/>
    <w:rsid w:val="000E730E"/>
    <w:rsid w:val="000F1169"/>
    <w:rsid w:val="000F122C"/>
    <w:rsid w:val="000F3BF5"/>
    <w:rsid w:val="000F6D5A"/>
    <w:rsid w:val="000F7445"/>
    <w:rsid w:val="00102B20"/>
    <w:rsid w:val="00102C89"/>
    <w:rsid w:val="0010336F"/>
    <w:rsid w:val="0010414C"/>
    <w:rsid w:val="00105311"/>
    <w:rsid w:val="001053C6"/>
    <w:rsid w:val="00105428"/>
    <w:rsid w:val="001070DA"/>
    <w:rsid w:val="001112AB"/>
    <w:rsid w:val="001120EB"/>
    <w:rsid w:val="00113922"/>
    <w:rsid w:val="00113D43"/>
    <w:rsid w:val="00113D58"/>
    <w:rsid w:val="00116550"/>
    <w:rsid w:val="00116816"/>
    <w:rsid w:val="001176AD"/>
    <w:rsid w:val="00120152"/>
    <w:rsid w:val="0012097D"/>
    <w:rsid w:val="001216DB"/>
    <w:rsid w:val="00122208"/>
    <w:rsid w:val="00124E17"/>
    <w:rsid w:val="001256D7"/>
    <w:rsid w:val="00130302"/>
    <w:rsid w:val="00130A33"/>
    <w:rsid w:val="00131EDC"/>
    <w:rsid w:val="00132784"/>
    <w:rsid w:val="00134949"/>
    <w:rsid w:val="00134A5B"/>
    <w:rsid w:val="00136CDC"/>
    <w:rsid w:val="0014002C"/>
    <w:rsid w:val="00141370"/>
    <w:rsid w:val="00141385"/>
    <w:rsid w:val="00141688"/>
    <w:rsid w:val="001421F6"/>
    <w:rsid w:val="0014388D"/>
    <w:rsid w:val="001451D7"/>
    <w:rsid w:val="00145B78"/>
    <w:rsid w:val="00147B38"/>
    <w:rsid w:val="00150273"/>
    <w:rsid w:val="001504F4"/>
    <w:rsid w:val="001514B9"/>
    <w:rsid w:val="0015227E"/>
    <w:rsid w:val="00153D93"/>
    <w:rsid w:val="001578DF"/>
    <w:rsid w:val="001579B4"/>
    <w:rsid w:val="00157A58"/>
    <w:rsid w:val="001605D9"/>
    <w:rsid w:val="00161A51"/>
    <w:rsid w:val="00162C33"/>
    <w:rsid w:val="00162F27"/>
    <w:rsid w:val="001670B7"/>
    <w:rsid w:val="00167E2E"/>
    <w:rsid w:val="00170355"/>
    <w:rsid w:val="00174729"/>
    <w:rsid w:val="001775BA"/>
    <w:rsid w:val="0018091F"/>
    <w:rsid w:val="00180CEA"/>
    <w:rsid w:val="00180D3F"/>
    <w:rsid w:val="00180EAC"/>
    <w:rsid w:val="00181537"/>
    <w:rsid w:val="00181CD7"/>
    <w:rsid w:val="001836E3"/>
    <w:rsid w:val="00183A1A"/>
    <w:rsid w:val="001876EA"/>
    <w:rsid w:val="001907E2"/>
    <w:rsid w:val="001937B4"/>
    <w:rsid w:val="00196CAD"/>
    <w:rsid w:val="001A23E5"/>
    <w:rsid w:val="001B0AFE"/>
    <w:rsid w:val="001B10F7"/>
    <w:rsid w:val="001B1561"/>
    <w:rsid w:val="001B1D96"/>
    <w:rsid w:val="001B24A7"/>
    <w:rsid w:val="001B2785"/>
    <w:rsid w:val="001B3DA5"/>
    <w:rsid w:val="001B4EF9"/>
    <w:rsid w:val="001B54FE"/>
    <w:rsid w:val="001B6008"/>
    <w:rsid w:val="001B6216"/>
    <w:rsid w:val="001B70C4"/>
    <w:rsid w:val="001B745F"/>
    <w:rsid w:val="001B7542"/>
    <w:rsid w:val="001C279D"/>
    <w:rsid w:val="001C29F9"/>
    <w:rsid w:val="001C2A6F"/>
    <w:rsid w:val="001C32AC"/>
    <w:rsid w:val="001C4ED8"/>
    <w:rsid w:val="001C5C4E"/>
    <w:rsid w:val="001C65C7"/>
    <w:rsid w:val="001C7C74"/>
    <w:rsid w:val="001C7EF6"/>
    <w:rsid w:val="001D38CC"/>
    <w:rsid w:val="001D487F"/>
    <w:rsid w:val="001D60D2"/>
    <w:rsid w:val="001D6323"/>
    <w:rsid w:val="001E03B0"/>
    <w:rsid w:val="001E0C02"/>
    <w:rsid w:val="001E1770"/>
    <w:rsid w:val="001E20F3"/>
    <w:rsid w:val="001E2156"/>
    <w:rsid w:val="001E2815"/>
    <w:rsid w:val="001E2F80"/>
    <w:rsid w:val="001E4069"/>
    <w:rsid w:val="001E4923"/>
    <w:rsid w:val="001E5DE5"/>
    <w:rsid w:val="001E6181"/>
    <w:rsid w:val="001F2DA8"/>
    <w:rsid w:val="001F4601"/>
    <w:rsid w:val="001F4919"/>
    <w:rsid w:val="001F4A18"/>
    <w:rsid w:val="001F6BA8"/>
    <w:rsid w:val="001F6BED"/>
    <w:rsid w:val="0020060C"/>
    <w:rsid w:val="0020248C"/>
    <w:rsid w:val="00202858"/>
    <w:rsid w:val="002036FD"/>
    <w:rsid w:val="00203C9B"/>
    <w:rsid w:val="00204084"/>
    <w:rsid w:val="0020438B"/>
    <w:rsid w:val="00207990"/>
    <w:rsid w:val="00207EE8"/>
    <w:rsid w:val="00212FC3"/>
    <w:rsid w:val="00213CF8"/>
    <w:rsid w:val="0021421B"/>
    <w:rsid w:val="00217D81"/>
    <w:rsid w:val="002209CB"/>
    <w:rsid w:val="00220BB1"/>
    <w:rsid w:val="00220F9B"/>
    <w:rsid w:val="00221898"/>
    <w:rsid w:val="0022330D"/>
    <w:rsid w:val="002235E8"/>
    <w:rsid w:val="002244A9"/>
    <w:rsid w:val="002261CD"/>
    <w:rsid w:val="00227866"/>
    <w:rsid w:val="00230E14"/>
    <w:rsid w:val="00231412"/>
    <w:rsid w:val="00232E2E"/>
    <w:rsid w:val="00233AFF"/>
    <w:rsid w:val="00235AEA"/>
    <w:rsid w:val="00235CBC"/>
    <w:rsid w:val="00236CDD"/>
    <w:rsid w:val="00237A71"/>
    <w:rsid w:val="002411C6"/>
    <w:rsid w:val="00241D39"/>
    <w:rsid w:val="00241F47"/>
    <w:rsid w:val="00242A38"/>
    <w:rsid w:val="002440A3"/>
    <w:rsid w:val="00244E53"/>
    <w:rsid w:val="00246DA2"/>
    <w:rsid w:val="00247794"/>
    <w:rsid w:val="002506E5"/>
    <w:rsid w:val="00250B8D"/>
    <w:rsid w:val="00252F2D"/>
    <w:rsid w:val="002560CB"/>
    <w:rsid w:val="002565DE"/>
    <w:rsid w:val="0026000E"/>
    <w:rsid w:val="00264460"/>
    <w:rsid w:val="00264B74"/>
    <w:rsid w:val="00267E49"/>
    <w:rsid w:val="00270551"/>
    <w:rsid w:val="0027138F"/>
    <w:rsid w:val="00271DDF"/>
    <w:rsid w:val="0027277B"/>
    <w:rsid w:val="0027582E"/>
    <w:rsid w:val="00275908"/>
    <w:rsid w:val="002768D3"/>
    <w:rsid w:val="002775E8"/>
    <w:rsid w:val="00277F60"/>
    <w:rsid w:val="002810DC"/>
    <w:rsid w:val="00281FE3"/>
    <w:rsid w:val="00282DE1"/>
    <w:rsid w:val="002830C0"/>
    <w:rsid w:val="0028356A"/>
    <w:rsid w:val="002856B6"/>
    <w:rsid w:val="00285E50"/>
    <w:rsid w:val="00286AFA"/>
    <w:rsid w:val="002911DD"/>
    <w:rsid w:val="00291700"/>
    <w:rsid w:val="002922B5"/>
    <w:rsid w:val="00295B25"/>
    <w:rsid w:val="00295C8D"/>
    <w:rsid w:val="002960D8"/>
    <w:rsid w:val="002A2356"/>
    <w:rsid w:val="002A2BF1"/>
    <w:rsid w:val="002A2FA6"/>
    <w:rsid w:val="002A55B9"/>
    <w:rsid w:val="002B0BB5"/>
    <w:rsid w:val="002B18C1"/>
    <w:rsid w:val="002B3B94"/>
    <w:rsid w:val="002B4707"/>
    <w:rsid w:val="002B4F54"/>
    <w:rsid w:val="002B7A74"/>
    <w:rsid w:val="002C0046"/>
    <w:rsid w:val="002C007C"/>
    <w:rsid w:val="002C058C"/>
    <w:rsid w:val="002C0966"/>
    <w:rsid w:val="002C1692"/>
    <w:rsid w:val="002C1A6C"/>
    <w:rsid w:val="002C2531"/>
    <w:rsid w:val="002C2AFD"/>
    <w:rsid w:val="002C419C"/>
    <w:rsid w:val="002C448E"/>
    <w:rsid w:val="002C46A9"/>
    <w:rsid w:val="002C4D9E"/>
    <w:rsid w:val="002C58D1"/>
    <w:rsid w:val="002C7709"/>
    <w:rsid w:val="002D041C"/>
    <w:rsid w:val="002D09AD"/>
    <w:rsid w:val="002D0CE8"/>
    <w:rsid w:val="002D2428"/>
    <w:rsid w:val="002D358F"/>
    <w:rsid w:val="002D3934"/>
    <w:rsid w:val="002D5052"/>
    <w:rsid w:val="002D6BB8"/>
    <w:rsid w:val="002D6FA6"/>
    <w:rsid w:val="002D7221"/>
    <w:rsid w:val="002E1003"/>
    <w:rsid w:val="002E577F"/>
    <w:rsid w:val="002E5E91"/>
    <w:rsid w:val="002E6A2A"/>
    <w:rsid w:val="002E741A"/>
    <w:rsid w:val="002E7B76"/>
    <w:rsid w:val="002F29C1"/>
    <w:rsid w:val="002F3AB0"/>
    <w:rsid w:val="002F3C54"/>
    <w:rsid w:val="002F4251"/>
    <w:rsid w:val="002F43E4"/>
    <w:rsid w:val="002F4887"/>
    <w:rsid w:val="002F5467"/>
    <w:rsid w:val="002F5C69"/>
    <w:rsid w:val="002F7F2B"/>
    <w:rsid w:val="002F7FB5"/>
    <w:rsid w:val="0030029A"/>
    <w:rsid w:val="0030136D"/>
    <w:rsid w:val="00301C3A"/>
    <w:rsid w:val="00304096"/>
    <w:rsid w:val="00305805"/>
    <w:rsid w:val="003075BF"/>
    <w:rsid w:val="00307872"/>
    <w:rsid w:val="00310CB7"/>
    <w:rsid w:val="00310D5E"/>
    <w:rsid w:val="00311B8D"/>
    <w:rsid w:val="00312839"/>
    <w:rsid w:val="00312D96"/>
    <w:rsid w:val="00314E71"/>
    <w:rsid w:val="003158FC"/>
    <w:rsid w:val="00320A99"/>
    <w:rsid w:val="00322864"/>
    <w:rsid w:val="00324E04"/>
    <w:rsid w:val="00325102"/>
    <w:rsid w:val="003252BE"/>
    <w:rsid w:val="003256C3"/>
    <w:rsid w:val="00325912"/>
    <w:rsid w:val="00326CF1"/>
    <w:rsid w:val="0032725C"/>
    <w:rsid w:val="003313D7"/>
    <w:rsid w:val="003336FE"/>
    <w:rsid w:val="00334914"/>
    <w:rsid w:val="00335407"/>
    <w:rsid w:val="003409DD"/>
    <w:rsid w:val="00342630"/>
    <w:rsid w:val="003427E4"/>
    <w:rsid w:val="00343061"/>
    <w:rsid w:val="0034373E"/>
    <w:rsid w:val="003447FD"/>
    <w:rsid w:val="00345546"/>
    <w:rsid w:val="00346685"/>
    <w:rsid w:val="0035203C"/>
    <w:rsid w:val="0035235C"/>
    <w:rsid w:val="00352BB8"/>
    <w:rsid w:val="003539F3"/>
    <w:rsid w:val="003545EB"/>
    <w:rsid w:val="00355BE7"/>
    <w:rsid w:val="00356114"/>
    <w:rsid w:val="00356465"/>
    <w:rsid w:val="0035730D"/>
    <w:rsid w:val="00357A88"/>
    <w:rsid w:val="00362EF0"/>
    <w:rsid w:val="00365264"/>
    <w:rsid w:val="003669F8"/>
    <w:rsid w:val="00366EEA"/>
    <w:rsid w:val="003678E1"/>
    <w:rsid w:val="00367A3D"/>
    <w:rsid w:val="00372490"/>
    <w:rsid w:val="003740B8"/>
    <w:rsid w:val="0037414D"/>
    <w:rsid w:val="00375085"/>
    <w:rsid w:val="003761DE"/>
    <w:rsid w:val="0037638E"/>
    <w:rsid w:val="003819B5"/>
    <w:rsid w:val="003819EB"/>
    <w:rsid w:val="003820F5"/>
    <w:rsid w:val="00382764"/>
    <w:rsid w:val="00384C2E"/>
    <w:rsid w:val="003877B4"/>
    <w:rsid w:val="003911BD"/>
    <w:rsid w:val="003919F1"/>
    <w:rsid w:val="00391A9D"/>
    <w:rsid w:val="003921A0"/>
    <w:rsid w:val="003937DC"/>
    <w:rsid w:val="00393E0A"/>
    <w:rsid w:val="00393F92"/>
    <w:rsid w:val="00394587"/>
    <w:rsid w:val="00394EFD"/>
    <w:rsid w:val="003951D5"/>
    <w:rsid w:val="00395F8E"/>
    <w:rsid w:val="003967E7"/>
    <w:rsid w:val="003A1187"/>
    <w:rsid w:val="003A1E33"/>
    <w:rsid w:val="003A3FAA"/>
    <w:rsid w:val="003A4AEE"/>
    <w:rsid w:val="003A5ADC"/>
    <w:rsid w:val="003B4E66"/>
    <w:rsid w:val="003B7BF3"/>
    <w:rsid w:val="003C010D"/>
    <w:rsid w:val="003C148C"/>
    <w:rsid w:val="003C1C13"/>
    <w:rsid w:val="003C1D56"/>
    <w:rsid w:val="003C205F"/>
    <w:rsid w:val="003C2684"/>
    <w:rsid w:val="003C3209"/>
    <w:rsid w:val="003C4FF3"/>
    <w:rsid w:val="003C7602"/>
    <w:rsid w:val="003D28F7"/>
    <w:rsid w:val="003D38CA"/>
    <w:rsid w:val="003D3BE5"/>
    <w:rsid w:val="003D4361"/>
    <w:rsid w:val="003D5546"/>
    <w:rsid w:val="003D5FF7"/>
    <w:rsid w:val="003D6C82"/>
    <w:rsid w:val="003D78C6"/>
    <w:rsid w:val="003D7BF2"/>
    <w:rsid w:val="003E059C"/>
    <w:rsid w:val="003E05C8"/>
    <w:rsid w:val="003E0A1D"/>
    <w:rsid w:val="003E1955"/>
    <w:rsid w:val="003E2037"/>
    <w:rsid w:val="003E2549"/>
    <w:rsid w:val="003E2B7F"/>
    <w:rsid w:val="003E37BB"/>
    <w:rsid w:val="003E4B4A"/>
    <w:rsid w:val="003E6625"/>
    <w:rsid w:val="003E7346"/>
    <w:rsid w:val="003E7AB6"/>
    <w:rsid w:val="003F3AD8"/>
    <w:rsid w:val="003F44EF"/>
    <w:rsid w:val="003F563F"/>
    <w:rsid w:val="003F712B"/>
    <w:rsid w:val="003F7724"/>
    <w:rsid w:val="004018B3"/>
    <w:rsid w:val="004026AB"/>
    <w:rsid w:val="00402FAB"/>
    <w:rsid w:val="00404BF3"/>
    <w:rsid w:val="00406A9E"/>
    <w:rsid w:val="004076E4"/>
    <w:rsid w:val="00407880"/>
    <w:rsid w:val="00407F30"/>
    <w:rsid w:val="004107FB"/>
    <w:rsid w:val="0041171F"/>
    <w:rsid w:val="0041344C"/>
    <w:rsid w:val="00414AD1"/>
    <w:rsid w:val="00415845"/>
    <w:rsid w:val="0041601F"/>
    <w:rsid w:val="00416097"/>
    <w:rsid w:val="00416407"/>
    <w:rsid w:val="00416AE8"/>
    <w:rsid w:val="00416D00"/>
    <w:rsid w:val="00423970"/>
    <w:rsid w:val="0042486A"/>
    <w:rsid w:val="0042505F"/>
    <w:rsid w:val="00425D5F"/>
    <w:rsid w:val="00430BBD"/>
    <w:rsid w:val="00434988"/>
    <w:rsid w:val="00434EF6"/>
    <w:rsid w:val="004355A4"/>
    <w:rsid w:val="00435EBD"/>
    <w:rsid w:val="004409BE"/>
    <w:rsid w:val="00440D6D"/>
    <w:rsid w:val="00441F90"/>
    <w:rsid w:val="00442974"/>
    <w:rsid w:val="00444103"/>
    <w:rsid w:val="0044507D"/>
    <w:rsid w:val="0044529D"/>
    <w:rsid w:val="0044691B"/>
    <w:rsid w:val="0045196D"/>
    <w:rsid w:val="004521C8"/>
    <w:rsid w:val="00452701"/>
    <w:rsid w:val="00452748"/>
    <w:rsid w:val="00452DCC"/>
    <w:rsid w:val="004533A1"/>
    <w:rsid w:val="004566A2"/>
    <w:rsid w:val="00460E9B"/>
    <w:rsid w:val="00462226"/>
    <w:rsid w:val="00463149"/>
    <w:rsid w:val="004635FE"/>
    <w:rsid w:val="00463CF2"/>
    <w:rsid w:val="00464256"/>
    <w:rsid w:val="00467777"/>
    <w:rsid w:val="004710E9"/>
    <w:rsid w:val="004726B4"/>
    <w:rsid w:val="00473CAC"/>
    <w:rsid w:val="00473CC3"/>
    <w:rsid w:val="00477D56"/>
    <w:rsid w:val="00481DAE"/>
    <w:rsid w:val="00481F04"/>
    <w:rsid w:val="004820C0"/>
    <w:rsid w:val="004827AC"/>
    <w:rsid w:val="00483A68"/>
    <w:rsid w:val="00483B67"/>
    <w:rsid w:val="0048558A"/>
    <w:rsid w:val="0048789E"/>
    <w:rsid w:val="00491CD7"/>
    <w:rsid w:val="00492E19"/>
    <w:rsid w:val="004954A5"/>
    <w:rsid w:val="00495AC6"/>
    <w:rsid w:val="004967CC"/>
    <w:rsid w:val="00496B71"/>
    <w:rsid w:val="00496F13"/>
    <w:rsid w:val="00496F79"/>
    <w:rsid w:val="004976E7"/>
    <w:rsid w:val="00497E51"/>
    <w:rsid w:val="004A0298"/>
    <w:rsid w:val="004A0F82"/>
    <w:rsid w:val="004A31B6"/>
    <w:rsid w:val="004A3780"/>
    <w:rsid w:val="004A6132"/>
    <w:rsid w:val="004A735F"/>
    <w:rsid w:val="004B251F"/>
    <w:rsid w:val="004B3868"/>
    <w:rsid w:val="004B5875"/>
    <w:rsid w:val="004B665E"/>
    <w:rsid w:val="004B6709"/>
    <w:rsid w:val="004B706C"/>
    <w:rsid w:val="004B7942"/>
    <w:rsid w:val="004C0E7A"/>
    <w:rsid w:val="004C0FC2"/>
    <w:rsid w:val="004C1812"/>
    <w:rsid w:val="004C19D6"/>
    <w:rsid w:val="004C298E"/>
    <w:rsid w:val="004C426F"/>
    <w:rsid w:val="004C46D3"/>
    <w:rsid w:val="004C48FE"/>
    <w:rsid w:val="004C4C30"/>
    <w:rsid w:val="004C5044"/>
    <w:rsid w:val="004C5629"/>
    <w:rsid w:val="004C7943"/>
    <w:rsid w:val="004C7FB4"/>
    <w:rsid w:val="004D1819"/>
    <w:rsid w:val="004D19BA"/>
    <w:rsid w:val="004D1F6F"/>
    <w:rsid w:val="004D21F7"/>
    <w:rsid w:val="004D2E92"/>
    <w:rsid w:val="004D48B9"/>
    <w:rsid w:val="004D4C0E"/>
    <w:rsid w:val="004D4CBE"/>
    <w:rsid w:val="004D6B81"/>
    <w:rsid w:val="004D7316"/>
    <w:rsid w:val="004E27A8"/>
    <w:rsid w:val="004E3F61"/>
    <w:rsid w:val="004E4DF6"/>
    <w:rsid w:val="004E56D5"/>
    <w:rsid w:val="004E610F"/>
    <w:rsid w:val="004F06FB"/>
    <w:rsid w:val="004F08C3"/>
    <w:rsid w:val="004F156C"/>
    <w:rsid w:val="004F383A"/>
    <w:rsid w:val="004F3948"/>
    <w:rsid w:val="004F4925"/>
    <w:rsid w:val="004F65C3"/>
    <w:rsid w:val="004F6939"/>
    <w:rsid w:val="004F7018"/>
    <w:rsid w:val="00500784"/>
    <w:rsid w:val="005011DA"/>
    <w:rsid w:val="005019A0"/>
    <w:rsid w:val="00501A6C"/>
    <w:rsid w:val="00501AC9"/>
    <w:rsid w:val="0050402E"/>
    <w:rsid w:val="00504F87"/>
    <w:rsid w:val="00505297"/>
    <w:rsid w:val="00505C76"/>
    <w:rsid w:val="00506845"/>
    <w:rsid w:val="00506FD5"/>
    <w:rsid w:val="00507401"/>
    <w:rsid w:val="005104C3"/>
    <w:rsid w:val="00512725"/>
    <w:rsid w:val="005132D1"/>
    <w:rsid w:val="00516B75"/>
    <w:rsid w:val="00517808"/>
    <w:rsid w:val="005201A4"/>
    <w:rsid w:val="00520965"/>
    <w:rsid w:val="005245E6"/>
    <w:rsid w:val="00531364"/>
    <w:rsid w:val="00531C7E"/>
    <w:rsid w:val="00531F5E"/>
    <w:rsid w:val="00533064"/>
    <w:rsid w:val="00534FA3"/>
    <w:rsid w:val="005350CF"/>
    <w:rsid w:val="0053551E"/>
    <w:rsid w:val="00535B1F"/>
    <w:rsid w:val="00535DA1"/>
    <w:rsid w:val="00544765"/>
    <w:rsid w:val="005456E0"/>
    <w:rsid w:val="00545978"/>
    <w:rsid w:val="00547170"/>
    <w:rsid w:val="00553AFC"/>
    <w:rsid w:val="0055760E"/>
    <w:rsid w:val="00557ACC"/>
    <w:rsid w:val="00560F6E"/>
    <w:rsid w:val="00561226"/>
    <w:rsid w:val="0056695D"/>
    <w:rsid w:val="005673CC"/>
    <w:rsid w:val="00572339"/>
    <w:rsid w:val="0057269F"/>
    <w:rsid w:val="00575246"/>
    <w:rsid w:val="00576916"/>
    <w:rsid w:val="00577A31"/>
    <w:rsid w:val="00582B93"/>
    <w:rsid w:val="00582C9E"/>
    <w:rsid w:val="0058302A"/>
    <w:rsid w:val="00583A17"/>
    <w:rsid w:val="005842DF"/>
    <w:rsid w:val="00584EA1"/>
    <w:rsid w:val="005853F0"/>
    <w:rsid w:val="0058549B"/>
    <w:rsid w:val="00586251"/>
    <w:rsid w:val="005869FD"/>
    <w:rsid w:val="00586EA6"/>
    <w:rsid w:val="0058703A"/>
    <w:rsid w:val="00587A45"/>
    <w:rsid w:val="00587C93"/>
    <w:rsid w:val="00592397"/>
    <w:rsid w:val="00594866"/>
    <w:rsid w:val="005953C6"/>
    <w:rsid w:val="005959B2"/>
    <w:rsid w:val="00596023"/>
    <w:rsid w:val="0059620D"/>
    <w:rsid w:val="00597BE4"/>
    <w:rsid w:val="005A0B0D"/>
    <w:rsid w:val="005A0CA2"/>
    <w:rsid w:val="005A1254"/>
    <w:rsid w:val="005A4736"/>
    <w:rsid w:val="005A4BB1"/>
    <w:rsid w:val="005B2C49"/>
    <w:rsid w:val="005B56D0"/>
    <w:rsid w:val="005B5BF7"/>
    <w:rsid w:val="005B61C3"/>
    <w:rsid w:val="005C0B62"/>
    <w:rsid w:val="005C0E44"/>
    <w:rsid w:val="005C4C0D"/>
    <w:rsid w:val="005D1BA9"/>
    <w:rsid w:val="005D4953"/>
    <w:rsid w:val="005D691F"/>
    <w:rsid w:val="005E1241"/>
    <w:rsid w:val="005E3E08"/>
    <w:rsid w:val="005E45D6"/>
    <w:rsid w:val="005E538E"/>
    <w:rsid w:val="005E61AB"/>
    <w:rsid w:val="005E7A66"/>
    <w:rsid w:val="005F31FD"/>
    <w:rsid w:val="005F535E"/>
    <w:rsid w:val="005F6D9E"/>
    <w:rsid w:val="005F7576"/>
    <w:rsid w:val="005F7DF7"/>
    <w:rsid w:val="005F7E67"/>
    <w:rsid w:val="00600858"/>
    <w:rsid w:val="00601457"/>
    <w:rsid w:val="006016D8"/>
    <w:rsid w:val="00602452"/>
    <w:rsid w:val="00602B63"/>
    <w:rsid w:val="00604CED"/>
    <w:rsid w:val="00605667"/>
    <w:rsid w:val="00611D41"/>
    <w:rsid w:val="0061266A"/>
    <w:rsid w:val="006139DC"/>
    <w:rsid w:val="00613AEE"/>
    <w:rsid w:val="0061424A"/>
    <w:rsid w:val="00614766"/>
    <w:rsid w:val="0061551A"/>
    <w:rsid w:val="00616F7D"/>
    <w:rsid w:val="006172E9"/>
    <w:rsid w:val="00617B67"/>
    <w:rsid w:val="00620138"/>
    <w:rsid w:val="006210F5"/>
    <w:rsid w:val="006216B1"/>
    <w:rsid w:val="00621DDB"/>
    <w:rsid w:val="006226C4"/>
    <w:rsid w:val="00623233"/>
    <w:rsid w:val="00623EB5"/>
    <w:rsid w:val="00624AE3"/>
    <w:rsid w:val="0062539B"/>
    <w:rsid w:val="006262A7"/>
    <w:rsid w:val="00626310"/>
    <w:rsid w:val="00626D47"/>
    <w:rsid w:val="0062711F"/>
    <w:rsid w:val="00627623"/>
    <w:rsid w:val="00627F19"/>
    <w:rsid w:val="00630D48"/>
    <w:rsid w:val="0063148C"/>
    <w:rsid w:val="00631B46"/>
    <w:rsid w:val="00632B4E"/>
    <w:rsid w:val="00633810"/>
    <w:rsid w:val="00633F8D"/>
    <w:rsid w:val="0063432B"/>
    <w:rsid w:val="0063483E"/>
    <w:rsid w:val="00634D99"/>
    <w:rsid w:val="0063545B"/>
    <w:rsid w:val="006367EA"/>
    <w:rsid w:val="00637B8F"/>
    <w:rsid w:val="006407FE"/>
    <w:rsid w:val="00643257"/>
    <w:rsid w:val="00643C6B"/>
    <w:rsid w:val="0064438C"/>
    <w:rsid w:val="0064501A"/>
    <w:rsid w:val="0064744D"/>
    <w:rsid w:val="00652461"/>
    <w:rsid w:val="00652D22"/>
    <w:rsid w:val="0065339D"/>
    <w:rsid w:val="00653977"/>
    <w:rsid w:val="006540B7"/>
    <w:rsid w:val="0065587B"/>
    <w:rsid w:val="00655E83"/>
    <w:rsid w:val="0065600E"/>
    <w:rsid w:val="00656334"/>
    <w:rsid w:val="00657076"/>
    <w:rsid w:val="006605E6"/>
    <w:rsid w:val="00660A1E"/>
    <w:rsid w:val="00660D4F"/>
    <w:rsid w:val="006636BC"/>
    <w:rsid w:val="00663734"/>
    <w:rsid w:val="0066418B"/>
    <w:rsid w:val="0066479F"/>
    <w:rsid w:val="00666F8C"/>
    <w:rsid w:val="00670A3F"/>
    <w:rsid w:val="00670AE2"/>
    <w:rsid w:val="00670D05"/>
    <w:rsid w:val="006758A5"/>
    <w:rsid w:val="006767D6"/>
    <w:rsid w:val="00676996"/>
    <w:rsid w:val="00677467"/>
    <w:rsid w:val="006804C2"/>
    <w:rsid w:val="006808E4"/>
    <w:rsid w:val="0068284B"/>
    <w:rsid w:val="00685252"/>
    <w:rsid w:val="00691611"/>
    <w:rsid w:val="0069235C"/>
    <w:rsid w:val="006928E5"/>
    <w:rsid w:val="006946EE"/>
    <w:rsid w:val="006954BD"/>
    <w:rsid w:val="006968D2"/>
    <w:rsid w:val="006A0243"/>
    <w:rsid w:val="006A1D98"/>
    <w:rsid w:val="006A2D81"/>
    <w:rsid w:val="006A3231"/>
    <w:rsid w:val="006A33BD"/>
    <w:rsid w:val="006A3852"/>
    <w:rsid w:val="006A46EB"/>
    <w:rsid w:val="006A4B29"/>
    <w:rsid w:val="006A588F"/>
    <w:rsid w:val="006B0CE9"/>
    <w:rsid w:val="006B129D"/>
    <w:rsid w:val="006B1443"/>
    <w:rsid w:val="006B22B9"/>
    <w:rsid w:val="006B2D95"/>
    <w:rsid w:val="006B4802"/>
    <w:rsid w:val="006B5B00"/>
    <w:rsid w:val="006B5E1C"/>
    <w:rsid w:val="006B6BF2"/>
    <w:rsid w:val="006B7385"/>
    <w:rsid w:val="006B7411"/>
    <w:rsid w:val="006B7954"/>
    <w:rsid w:val="006B7A68"/>
    <w:rsid w:val="006C1100"/>
    <w:rsid w:val="006C2080"/>
    <w:rsid w:val="006C30B9"/>
    <w:rsid w:val="006C32F6"/>
    <w:rsid w:val="006C4BDB"/>
    <w:rsid w:val="006C5409"/>
    <w:rsid w:val="006C6D05"/>
    <w:rsid w:val="006C6F08"/>
    <w:rsid w:val="006D0510"/>
    <w:rsid w:val="006D12AC"/>
    <w:rsid w:val="006D1EAB"/>
    <w:rsid w:val="006D2D90"/>
    <w:rsid w:val="006D431B"/>
    <w:rsid w:val="006D471A"/>
    <w:rsid w:val="006D4FCD"/>
    <w:rsid w:val="006D5BA4"/>
    <w:rsid w:val="006D6965"/>
    <w:rsid w:val="006D7656"/>
    <w:rsid w:val="006E1919"/>
    <w:rsid w:val="006E3479"/>
    <w:rsid w:val="006E4D7D"/>
    <w:rsid w:val="006E64D1"/>
    <w:rsid w:val="006F1929"/>
    <w:rsid w:val="006F28BD"/>
    <w:rsid w:val="006F3103"/>
    <w:rsid w:val="006F4D34"/>
    <w:rsid w:val="006F5947"/>
    <w:rsid w:val="006F5C53"/>
    <w:rsid w:val="006F5C5E"/>
    <w:rsid w:val="006F7ECF"/>
    <w:rsid w:val="00703570"/>
    <w:rsid w:val="007043D3"/>
    <w:rsid w:val="00704E8E"/>
    <w:rsid w:val="00705427"/>
    <w:rsid w:val="007077FF"/>
    <w:rsid w:val="007127BA"/>
    <w:rsid w:val="007128EC"/>
    <w:rsid w:val="00713788"/>
    <w:rsid w:val="00715051"/>
    <w:rsid w:val="0071580A"/>
    <w:rsid w:val="00715C88"/>
    <w:rsid w:val="00715EB4"/>
    <w:rsid w:val="007205CB"/>
    <w:rsid w:val="00721453"/>
    <w:rsid w:val="007215F9"/>
    <w:rsid w:val="00721BBF"/>
    <w:rsid w:val="0072231B"/>
    <w:rsid w:val="00723299"/>
    <w:rsid w:val="0072351C"/>
    <w:rsid w:val="0072432A"/>
    <w:rsid w:val="0072489A"/>
    <w:rsid w:val="00726B0E"/>
    <w:rsid w:val="0073191E"/>
    <w:rsid w:val="00732291"/>
    <w:rsid w:val="00735D2F"/>
    <w:rsid w:val="00737F1F"/>
    <w:rsid w:val="007400F5"/>
    <w:rsid w:val="00741F3C"/>
    <w:rsid w:val="007439BB"/>
    <w:rsid w:val="007447A9"/>
    <w:rsid w:val="00746B3C"/>
    <w:rsid w:val="00747875"/>
    <w:rsid w:val="007504A8"/>
    <w:rsid w:val="007509C4"/>
    <w:rsid w:val="00751955"/>
    <w:rsid w:val="00751E6A"/>
    <w:rsid w:val="007520B2"/>
    <w:rsid w:val="00754328"/>
    <w:rsid w:val="00754489"/>
    <w:rsid w:val="00755A7D"/>
    <w:rsid w:val="007560FC"/>
    <w:rsid w:val="00757B8D"/>
    <w:rsid w:val="00760691"/>
    <w:rsid w:val="0076286C"/>
    <w:rsid w:val="007628B3"/>
    <w:rsid w:val="00763069"/>
    <w:rsid w:val="0076341C"/>
    <w:rsid w:val="0076495B"/>
    <w:rsid w:val="007655A1"/>
    <w:rsid w:val="00765C84"/>
    <w:rsid w:val="0076681C"/>
    <w:rsid w:val="00767136"/>
    <w:rsid w:val="007673E6"/>
    <w:rsid w:val="00767738"/>
    <w:rsid w:val="0077179F"/>
    <w:rsid w:val="00771A8E"/>
    <w:rsid w:val="00771D3D"/>
    <w:rsid w:val="007721E1"/>
    <w:rsid w:val="00773A22"/>
    <w:rsid w:val="00773C6D"/>
    <w:rsid w:val="007749A5"/>
    <w:rsid w:val="00777775"/>
    <w:rsid w:val="00780AAC"/>
    <w:rsid w:val="00781240"/>
    <w:rsid w:val="00782E0B"/>
    <w:rsid w:val="0078364C"/>
    <w:rsid w:val="00784845"/>
    <w:rsid w:val="0078537B"/>
    <w:rsid w:val="00785D1E"/>
    <w:rsid w:val="00786679"/>
    <w:rsid w:val="007868CB"/>
    <w:rsid w:val="00790C40"/>
    <w:rsid w:val="0079115F"/>
    <w:rsid w:val="00791241"/>
    <w:rsid w:val="007929A8"/>
    <w:rsid w:val="007936D7"/>
    <w:rsid w:val="00793FCD"/>
    <w:rsid w:val="00794371"/>
    <w:rsid w:val="00796F46"/>
    <w:rsid w:val="007A0668"/>
    <w:rsid w:val="007A082C"/>
    <w:rsid w:val="007A0F5E"/>
    <w:rsid w:val="007A198F"/>
    <w:rsid w:val="007A1B16"/>
    <w:rsid w:val="007A1DDB"/>
    <w:rsid w:val="007A2644"/>
    <w:rsid w:val="007A3DB2"/>
    <w:rsid w:val="007A4677"/>
    <w:rsid w:val="007A71BD"/>
    <w:rsid w:val="007A7CB6"/>
    <w:rsid w:val="007A7E10"/>
    <w:rsid w:val="007A7E34"/>
    <w:rsid w:val="007B07DA"/>
    <w:rsid w:val="007B18BA"/>
    <w:rsid w:val="007B2155"/>
    <w:rsid w:val="007B2BC6"/>
    <w:rsid w:val="007B3039"/>
    <w:rsid w:val="007B4B22"/>
    <w:rsid w:val="007B6214"/>
    <w:rsid w:val="007B7783"/>
    <w:rsid w:val="007B7DA3"/>
    <w:rsid w:val="007C1410"/>
    <w:rsid w:val="007C181E"/>
    <w:rsid w:val="007C3687"/>
    <w:rsid w:val="007C3B74"/>
    <w:rsid w:val="007C4159"/>
    <w:rsid w:val="007C7979"/>
    <w:rsid w:val="007D0B58"/>
    <w:rsid w:val="007D0FE7"/>
    <w:rsid w:val="007D1384"/>
    <w:rsid w:val="007D14C5"/>
    <w:rsid w:val="007D1665"/>
    <w:rsid w:val="007D2476"/>
    <w:rsid w:val="007D24BE"/>
    <w:rsid w:val="007D38CB"/>
    <w:rsid w:val="007D3E74"/>
    <w:rsid w:val="007D3F09"/>
    <w:rsid w:val="007D40DE"/>
    <w:rsid w:val="007D4696"/>
    <w:rsid w:val="007D482B"/>
    <w:rsid w:val="007D4B64"/>
    <w:rsid w:val="007D5C94"/>
    <w:rsid w:val="007D77A6"/>
    <w:rsid w:val="007E144E"/>
    <w:rsid w:val="007E1F68"/>
    <w:rsid w:val="007E2C71"/>
    <w:rsid w:val="007E3372"/>
    <w:rsid w:val="007E5E10"/>
    <w:rsid w:val="007E69A4"/>
    <w:rsid w:val="007F1D8F"/>
    <w:rsid w:val="007F383B"/>
    <w:rsid w:val="007F4770"/>
    <w:rsid w:val="007F50F2"/>
    <w:rsid w:val="00802BA3"/>
    <w:rsid w:val="00804E7B"/>
    <w:rsid w:val="008054BA"/>
    <w:rsid w:val="0080714A"/>
    <w:rsid w:val="0080793B"/>
    <w:rsid w:val="00811860"/>
    <w:rsid w:val="00812856"/>
    <w:rsid w:val="0081401D"/>
    <w:rsid w:val="008150E2"/>
    <w:rsid w:val="00816A8F"/>
    <w:rsid w:val="0082058E"/>
    <w:rsid w:val="0082117F"/>
    <w:rsid w:val="00821E0D"/>
    <w:rsid w:val="0082383D"/>
    <w:rsid w:val="008249E2"/>
    <w:rsid w:val="008252A0"/>
    <w:rsid w:val="00825E74"/>
    <w:rsid w:val="0082724D"/>
    <w:rsid w:val="008273FF"/>
    <w:rsid w:val="008312CF"/>
    <w:rsid w:val="00832BD8"/>
    <w:rsid w:val="0083369A"/>
    <w:rsid w:val="00833825"/>
    <w:rsid w:val="00835A73"/>
    <w:rsid w:val="00840564"/>
    <w:rsid w:val="00841FAF"/>
    <w:rsid w:val="00841FB6"/>
    <w:rsid w:val="008422E6"/>
    <w:rsid w:val="008423A6"/>
    <w:rsid w:val="00842A21"/>
    <w:rsid w:val="00844552"/>
    <w:rsid w:val="0084500D"/>
    <w:rsid w:val="00845BD4"/>
    <w:rsid w:val="0084608F"/>
    <w:rsid w:val="00851283"/>
    <w:rsid w:val="00852A5F"/>
    <w:rsid w:val="00852CF2"/>
    <w:rsid w:val="00854B54"/>
    <w:rsid w:val="008558BD"/>
    <w:rsid w:val="00855FD4"/>
    <w:rsid w:val="008575F1"/>
    <w:rsid w:val="00857D73"/>
    <w:rsid w:val="0086196E"/>
    <w:rsid w:val="0086204B"/>
    <w:rsid w:val="00863A6B"/>
    <w:rsid w:val="008656A3"/>
    <w:rsid w:val="008660FF"/>
    <w:rsid w:val="00866C34"/>
    <w:rsid w:val="00870326"/>
    <w:rsid w:val="00871DAF"/>
    <w:rsid w:val="0087331C"/>
    <w:rsid w:val="008740BC"/>
    <w:rsid w:val="00874142"/>
    <w:rsid w:val="00874AA6"/>
    <w:rsid w:val="00875778"/>
    <w:rsid w:val="0087687B"/>
    <w:rsid w:val="008773AC"/>
    <w:rsid w:val="00880C4D"/>
    <w:rsid w:val="00881075"/>
    <w:rsid w:val="0088478C"/>
    <w:rsid w:val="008851A9"/>
    <w:rsid w:val="00886D3C"/>
    <w:rsid w:val="008908BE"/>
    <w:rsid w:val="00891B23"/>
    <w:rsid w:val="008931C3"/>
    <w:rsid w:val="0089425A"/>
    <w:rsid w:val="008A037F"/>
    <w:rsid w:val="008A333D"/>
    <w:rsid w:val="008A353F"/>
    <w:rsid w:val="008A3669"/>
    <w:rsid w:val="008A4EC2"/>
    <w:rsid w:val="008A58FF"/>
    <w:rsid w:val="008A67E7"/>
    <w:rsid w:val="008A7081"/>
    <w:rsid w:val="008A7CD0"/>
    <w:rsid w:val="008B11FE"/>
    <w:rsid w:val="008B14B9"/>
    <w:rsid w:val="008B2813"/>
    <w:rsid w:val="008B37F5"/>
    <w:rsid w:val="008B3932"/>
    <w:rsid w:val="008B5D64"/>
    <w:rsid w:val="008B682F"/>
    <w:rsid w:val="008B6F4F"/>
    <w:rsid w:val="008C0E14"/>
    <w:rsid w:val="008C2931"/>
    <w:rsid w:val="008C3948"/>
    <w:rsid w:val="008C4574"/>
    <w:rsid w:val="008C57B5"/>
    <w:rsid w:val="008C5DB9"/>
    <w:rsid w:val="008C7D9B"/>
    <w:rsid w:val="008D0DB4"/>
    <w:rsid w:val="008D0DE0"/>
    <w:rsid w:val="008D1827"/>
    <w:rsid w:val="008D2196"/>
    <w:rsid w:val="008D611E"/>
    <w:rsid w:val="008E0100"/>
    <w:rsid w:val="008E0CB0"/>
    <w:rsid w:val="008E3156"/>
    <w:rsid w:val="008E4D57"/>
    <w:rsid w:val="008E5159"/>
    <w:rsid w:val="008E5257"/>
    <w:rsid w:val="008E525E"/>
    <w:rsid w:val="008E5FD2"/>
    <w:rsid w:val="008F4337"/>
    <w:rsid w:val="008F4C5F"/>
    <w:rsid w:val="008F60B8"/>
    <w:rsid w:val="008F76D8"/>
    <w:rsid w:val="008F7B03"/>
    <w:rsid w:val="00901281"/>
    <w:rsid w:val="00902EF2"/>
    <w:rsid w:val="00904041"/>
    <w:rsid w:val="0090539B"/>
    <w:rsid w:val="0090635B"/>
    <w:rsid w:val="0091089A"/>
    <w:rsid w:val="0091141C"/>
    <w:rsid w:val="009121F9"/>
    <w:rsid w:val="0091254C"/>
    <w:rsid w:val="00913403"/>
    <w:rsid w:val="00913BB8"/>
    <w:rsid w:val="00913DC4"/>
    <w:rsid w:val="0091406B"/>
    <w:rsid w:val="009149A6"/>
    <w:rsid w:val="00914AB5"/>
    <w:rsid w:val="00916948"/>
    <w:rsid w:val="00917177"/>
    <w:rsid w:val="00920C6D"/>
    <w:rsid w:val="009214BD"/>
    <w:rsid w:val="009219CE"/>
    <w:rsid w:val="00921E55"/>
    <w:rsid w:val="00922B99"/>
    <w:rsid w:val="00923BFB"/>
    <w:rsid w:val="00923F0A"/>
    <w:rsid w:val="00926ECB"/>
    <w:rsid w:val="0092740E"/>
    <w:rsid w:val="009277F9"/>
    <w:rsid w:val="009278FA"/>
    <w:rsid w:val="009308FC"/>
    <w:rsid w:val="009316D9"/>
    <w:rsid w:val="00932A33"/>
    <w:rsid w:val="00933182"/>
    <w:rsid w:val="009331A9"/>
    <w:rsid w:val="00933B5A"/>
    <w:rsid w:val="0093520E"/>
    <w:rsid w:val="00936069"/>
    <w:rsid w:val="0093621F"/>
    <w:rsid w:val="0093663B"/>
    <w:rsid w:val="00942CB9"/>
    <w:rsid w:val="009444C2"/>
    <w:rsid w:val="00944BDC"/>
    <w:rsid w:val="00945A3F"/>
    <w:rsid w:val="00946812"/>
    <w:rsid w:val="0094751D"/>
    <w:rsid w:val="00947F8C"/>
    <w:rsid w:val="009518C0"/>
    <w:rsid w:val="009524C8"/>
    <w:rsid w:val="00952BBE"/>
    <w:rsid w:val="009546F6"/>
    <w:rsid w:val="0095493D"/>
    <w:rsid w:val="009550AC"/>
    <w:rsid w:val="00956126"/>
    <w:rsid w:val="0095643D"/>
    <w:rsid w:val="0095716C"/>
    <w:rsid w:val="00957DB7"/>
    <w:rsid w:val="0096017A"/>
    <w:rsid w:val="00960C6C"/>
    <w:rsid w:val="0096167A"/>
    <w:rsid w:val="00961D66"/>
    <w:rsid w:val="00962695"/>
    <w:rsid w:val="0096281B"/>
    <w:rsid w:val="00962CCD"/>
    <w:rsid w:val="00963148"/>
    <w:rsid w:val="00964E41"/>
    <w:rsid w:val="00965035"/>
    <w:rsid w:val="0096525C"/>
    <w:rsid w:val="00966627"/>
    <w:rsid w:val="00967278"/>
    <w:rsid w:val="009672F2"/>
    <w:rsid w:val="009702CD"/>
    <w:rsid w:val="00970344"/>
    <w:rsid w:val="00970B56"/>
    <w:rsid w:val="00971B50"/>
    <w:rsid w:val="00972DFE"/>
    <w:rsid w:val="0097520B"/>
    <w:rsid w:val="00975444"/>
    <w:rsid w:val="00977357"/>
    <w:rsid w:val="00981864"/>
    <w:rsid w:val="00981F6F"/>
    <w:rsid w:val="00984880"/>
    <w:rsid w:val="00987786"/>
    <w:rsid w:val="00990D6D"/>
    <w:rsid w:val="00991F66"/>
    <w:rsid w:val="00992159"/>
    <w:rsid w:val="009938E5"/>
    <w:rsid w:val="0099479F"/>
    <w:rsid w:val="0099674C"/>
    <w:rsid w:val="00996D04"/>
    <w:rsid w:val="009A2163"/>
    <w:rsid w:val="009A42AE"/>
    <w:rsid w:val="009A4EFA"/>
    <w:rsid w:val="009B0E6C"/>
    <w:rsid w:val="009B1AC0"/>
    <w:rsid w:val="009B1BDB"/>
    <w:rsid w:val="009B1F90"/>
    <w:rsid w:val="009B243A"/>
    <w:rsid w:val="009B253C"/>
    <w:rsid w:val="009B2827"/>
    <w:rsid w:val="009B3C37"/>
    <w:rsid w:val="009B3EAB"/>
    <w:rsid w:val="009B3EBA"/>
    <w:rsid w:val="009B4D15"/>
    <w:rsid w:val="009B5978"/>
    <w:rsid w:val="009C0204"/>
    <w:rsid w:val="009C0253"/>
    <w:rsid w:val="009C048A"/>
    <w:rsid w:val="009C1B4B"/>
    <w:rsid w:val="009C4255"/>
    <w:rsid w:val="009C498D"/>
    <w:rsid w:val="009C4D37"/>
    <w:rsid w:val="009C4D8A"/>
    <w:rsid w:val="009C5632"/>
    <w:rsid w:val="009C784F"/>
    <w:rsid w:val="009D0737"/>
    <w:rsid w:val="009D3EC9"/>
    <w:rsid w:val="009D51BE"/>
    <w:rsid w:val="009D6641"/>
    <w:rsid w:val="009D728E"/>
    <w:rsid w:val="009D7302"/>
    <w:rsid w:val="009D7791"/>
    <w:rsid w:val="009E15D8"/>
    <w:rsid w:val="009E17A5"/>
    <w:rsid w:val="009E2006"/>
    <w:rsid w:val="009E2390"/>
    <w:rsid w:val="009E2FBB"/>
    <w:rsid w:val="009E31C0"/>
    <w:rsid w:val="009E4891"/>
    <w:rsid w:val="009E7A55"/>
    <w:rsid w:val="009F0EBE"/>
    <w:rsid w:val="009F25E6"/>
    <w:rsid w:val="009F45AD"/>
    <w:rsid w:val="009F4AA3"/>
    <w:rsid w:val="009F525D"/>
    <w:rsid w:val="009F73D0"/>
    <w:rsid w:val="00A006E0"/>
    <w:rsid w:val="00A03E50"/>
    <w:rsid w:val="00A04B5D"/>
    <w:rsid w:val="00A06851"/>
    <w:rsid w:val="00A06ED0"/>
    <w:rsid w:val="00A07F9D"/>
    <w:rsid w:val="00A12D9A"/>
    <w:rsid w:val="00A13EEF"/>
    <w:rsid w:val="00A1403B"/>
    <w:rsid w:val="00A145FE"/>
    <w:rsid w:val="00A159E7"/>
    <w:rsid w:val="00A161B1"/>
    <w:rsid w:val="00A211FD"/>
    <w:rsid w:val="00A21CE5"/>
    <w:rsid w:val="00A225D7"/>
    <w:rsid w:val="00A22669"/>
    <w:rsid w:val="00A2452E"/>
    <w:rsid w:val="00A24596"/>
    <w:rsid w:val="00A251EA"/>
    <w:rsid w:val="00A25E39"/>
    <w:rsid w:val="00A26E8D"/>
    <w:rsid w:val="00A27C60"/>
    <w:rsid w:val="00A30776"/>
    <w:rsid w:val="00A31415"/>
    <w:rsid w:val="00A33576"/>
    <w:rsid w:val="00A33F32"/>
    <w:rsid w:val="00A3569D"/>
    <w:rsid w:val="00A365DF"/>
    <w:rsid w:val="00A36AFD"/>
    <w:rsid w:val="00A376EC"/>
    <w:rsid w:val="00A4172C"/>
    <w:rsid w:val="00A41745"/>
    <w:rsid w:val="00A455C5"/>
    <w:rsid w:val="00A46EB3"/>
    <w:rsid w:val="00A5054E"/>
    <w:rsid w:val="00A514F1"/>
    <w:rsid w:val="00A51F45"/>
    <w:rsid w:val="00A52F8A"/>
    <w:rsid w:val="00A53483"/>
    <w:rsid w:val="00A535B8"/>
    <w:rsid w:val="00A536C3"/>
    <w:rsid w:val="00A53A2A"/>
    <w:rsid w:val="00A54284"/>
    <w:rsid w:val="00A546A9"/>
    <w:rsid w:val="00A55450"/>
    <w:rsid w:val="00A55BCA"/>
    <w:rsid w:val="00A55D69"/>
    <w:rsid w:val="00A569A7"/>
    <w:rsid w:val="00A57618"/>
    <w:rsid w:val="00A60B02"/>
    <w:rsid w:val="00A636B0"/>
    <w:rsid w:val="00A657BA"/>
    <w:rsid w:val="00A66EE7"/>
    <w:rsid w:val="00A6736E"/>
    <w:rsid w:val="00A712AF"/>
    <w:rsid w:val="00A71852"/>
    <w:rsid w:val="00A7191B"/>
    <w:rsid w:val="00A73464"/>
    <w:rsid w:val="00A75351"/>
    <w:rsid w:val="00A754BA"/>
    <w:rsid w:val="00A75A99"/>
    <w:rsid w:val="00A75BD5"/>
    <w:rsid w:val="00A762F2"/>
    <w:rsid w:val="00A76A93"/>
    <w:rsid w:val="00A77BCE"/>
    <w:rsid w:val="00A80834"/>
    <w:rsid w:val="00A81CE6"/>
    <w:rsid w:val="00A82528"/>
    <w:rsid w:val="00A852BD"/>
    <w:rsid w:val="00A870E6"/>
    <w:rsid w:val="00A87B02"/>
    <w:rsid w:val="00A911E3"/>
    <w:rsid w:val="00A911FB"/>
    <w:rsid w:val="00A91B5D"/>
    <w:rsid w:val="00A92E88"/>
    <w:rsid w:val="00A931BB"/>
    <w:rsid w:val="00A95792"/>
    <w:rsid w:val="00A963D2"/>
    <w:rsid w:val="00A972DA"/>
    <w:rsid w:val="00A974E4"/>
    <w:rsid w:val="00A97570"/>
    <w:rsid w:val="00AA0CD3"/>
    <w:rsid w:val="00AA15E6"/>
    <w:rsid w:val="00AA1824"/>
    <w:rsid w:val="00AA29CA"/>
    <w:rsid w:val="00AA3077"/>
    <w:rsid w:val="00AA3CCA"/>
    <w:rsid w:val="00AA4442"/>
    <w:rsid w:val="00AA4A06"/>
    <w:rsid w:val="00AA5450"/>
    <w:rsid w:val="00AA5702"/>
    <w:rsid w:val="00AA654F"/>
    <w:rsid w:val="00AA710B"/>
    <w:rsid w:val="00AA72F4"/>
    <w:rsid w:val="00AB0C08"/>
    <w:rsid w:val="00AB15F6"/>
    <w:rsid w:val="00AB2DD8"/>
    <w:rsid w:val="00AB350D"/>
    <w:rsid w:val="00AB3D97"/>
    <w:rsid w:val="00AB4E24"/>
    <w:rsid w:val="00AB5A30"/>
    <w:rsid w:val="00AB5BD8"/>
    <w:rsid w:val="00AB5E6A"/>
    <w:rsid w:val="00AB714C"/>
    <w:rsid w:val="00AB7EFC"/>
    <w:rsid w:val="00AC2C4F"/>
    <w:rsid w:val="00AC3042"/>
    <w:rsid w:val="00AC3786"/>
    <w:rsid w:val="00AC47A0"/>
    <w:rsid w:val="00AC5C62"/>
    <w:rsid w:val="00AC66DD"/>
    <w:rsid w:val="00AC7DD3"/>
    <w:rsid w:val="00AC7EE0"/>
    <w:rsid w:val="00AD0571"/>
    <w:rsid w:val="00AD05FB"/>
    <w:rsid w:val="00AD0741"/>
    <w:rsid w:val="00AD3DA0"/>
    <w:rsid w:val="00AD400B"/>
    <w:rsid w:val="00AD5796"/>
    <w:rsid w:val="00AD5E9A"/>
    <w:rsid w:val="00AD6B8B"/>
    <w:rsid w:val="00AE070D"/>
    <w:rsid w:val="00AE1FB8"/>
    <w:rsid w:val="00AE329F"/>
    <w:rsid w:val="00AE48C6"/>
    <w:rsid w:val="00AE569B"/>
    <w:rsid w:val="00AF2E58"/>
    <w:rsid w:val="00AF3910"/>
    <w:rsid w:val="00AF3B67"/>
    <w:rsid w:val="00AF4657"/>
    <w:rsid w:val="00AF5366"/>
    <w:rsid w:val="00AF6BC7"/>
    <w:rsid w:val="00AF6BCC"/>
    <w:rsid w:val="00B01663"/>
    <w:rsid w:val="00B045CC"/>
    <w:rsid w:val="00B04D15"/>
    <w:rsid w:val="00B04FF0"/>
    <w:rsid w:val="00B05BEE"/>
    <w:rsid w:val="00B0791B"/>
    <w:rsid w:val="00B07DB2"/>
    <w:rsid w:val="00B100DA"/>
    <w:rsid w:val="00B10F73"/>
    <w:rsid w:val="00B1101C"/>
    <w:rsid w:val="00B133E0"/>
    <w:rsid w:val="00B13F15"/>
    <w:rsid w:val="00B14052"/>
    <w:rsid w:val="00B14F30"/>
    <w:rsid w:val="00B1570B"/>
    <w:rsid w:val="00B15E2E"/>
    <w:rsid w:val="00B179D8"/>
    <w:rsid w:val="00B210E9"/>
    <w:rsid w:val="00B21BDC"/>
    <w:rsid w:val="00B2638A"/>
    <w:rsid w:val="00B26632"/>
    <w:rsid w:val="00B2787B"/>
    <w:rsid w:val="00B30477"/>
    <w:rsid w:val="00B30C61"/>
    <w:rsid w:val="00B3108B"/>
    <w:rsid w:val="00B33C0A"/>
    <w:rsid w:val="00B3420C"/>
    <w:rsid w:val="00B34457"/>
    <w:rsid w:val="00B35683"/>
    <w:rsid w:val="00B356C9"/>
    <w:rsid w:val="00B3690B"/>
    <w:rsid w:val="00B406C3"/>
    <w:rsid w:val="00B4156A"/>
    <w:rsid w:val="00B44994"/>
    <w:rsid w:val="00B44C7B"/>
    <w:rsid w:val="00B453F2"/>
    <w:rsid w:val="00B52320"/>
    <w:rsid w:val="00B53E3B"/>
    <w:rsid w:val="00B54237"/>
    <w:rsid w:val="00B54708"/>
    <w:rsid w:val="00B54FB6"/>
    <w:rsid w:val="00B55BD3"/>
    <w:rsid w:val="00B56E3E"/>
    <w:rsid w:val="00B57328"/>
    <w:rsid w:val="00B62559"/>
    <w:rsid w:val="00B628A0"/>
    <w:rsid w:val="00B62E1C"/>
    <w:rsid w:val="00B637E7"/>
    <w:rsid w:val="00B64AE5"/>
    <w:rsid w:val="00B65831"/>
    <w:rsid w:val="00B7136D"/>
    <w:rsid w:val="00B7299F"/>
    <w:rsid w:val="00B72AEE"/>
    <w:rsid w:val="00B737C7"/>
    <w:rsid w:val="00B771DF"/>
    <w:rsid w:val="00B80200"/>
    <w:rsid w:val="00B80F56"/>
    <w:rsid w:val="00B811E2"/>
    <w:rsid w:val="00B83C26"/>
    <w:rsid w:val="00B845AE"/>
    <w:rsid w:val="00B85878"/>
    <w:rsid w:val="00B85F91"/>
    <w:rsid w:val="00B87F9C"/>
    <w:rsid w:val="00B927F3"/>
    <w:rsid w:val="00B9343A"/>
    <w:rsid w:val="00B93CE9"/>
    <w:rsid w:val="00B97103"/>
    <w:rsid w:val="00B97E82"/>
    <w:rsid w:val="00BA0C6B"/>
    <w:rsid w:val="00BA50B0"/>
    <w:rsid w:val="00BA69FE"/>
    <w:rsid w:val="00BA6BD4"/>
    <w:rsid w:val="00BA7254"/>
    <w:rsid w:val="00BB2EFA"/>
    <w:rsid w:val="00BB50FB"/>
    <w:rsid w:val="00BB5D24"/>
    <w:rsid w:val="00BB7C05"/>
    <w:rsid w:val="00BC3F2F"/>
    <w:rsid w:val="00BC4481"/>
    <w:rsid w:val="00BC4894"/>
    <w:rsid w:val="00BC5171"/>
    <w:rsid w:val="00BC675A"/>
    <w:rsid w:val="00BC6C86"/>
    <w:rsid w:val="00BC70C5"/>
    <w:rsid w:val="00BD066F"/>
    <w:rsid w:val="00BD1085"/>
    <w:rsid w:val="00BD10C9"/>
    <w:rsid w:val="00BD1EB7"/>
    <w:rsid w:val="00BD334D"/>
    <w:rsid w:val="00BD42A8"/>
    <w:rsid w:val="00BD6812"/>
    <w:rsid w:val="00BD6FA2"/>
    <w:rsid w:val="00BE116E"/>
    <w:rsid w:val="00BE2969"/>
    <w:rsid w:val="00BE2AB3"/>
    <w:rsid w:val="00BE3730"/>
    <w:rsid w:val="00BE3C63"/>
    <w:rsid w:val="00BE6A7E"/>
    <w:rsid w:val="00BE7090"/>
    <w:rsid w:val="00BE78B5"/>
    <w:rsid w:val="00BE7E52"/>
    <w:rsid w:val="00BF082A"/>
    <w:rsid w:val="00BF27E7"/>
    <w:rsid w:val="00BF32A4"/>
    <w:rsid w:val="00BF5299"/>
    <w:rsid w:val="00BF5EC1"/>
    <w:rsid w:val="00BF6093"/>
    <w:rsid w:val="00BF7CF9"/>
    <w:rsid w:val="00BF7D66"/>
    <w:rsid w:val="00C0035E"/>
    <w:rsid w:val="00C0190E"/>
    <w:rsid w:val="00C01B93"/>
    <w:rsid w:val="00C01ED7"/>
    <w:rsid w:val="00C01F9C"/>
    <w:rsid w:val="00C020FC"/>
    <w:rsid w:val="00C024E9"/>
    <w:rsid w:val="00C02AA5"/>
    <w:rsid w:val="00C062BF"/>
    <w:rsid w:val="00C063A6"/>
    <w:rsid w:val="00C06E3F"/>
    <w:rsid w:val="00C073A2"/>
    <w:rsid w:val="00C104B5"/>
    <w:rsid w:val="00C10C7B"/>
    <w:rsid w:val="00C12572"/>
    <w:rsid w:val="00C140FD"/>
    <w:rsid w:val="00C14B4E"/>
    <w:rsid w:val="00C15A1D"/>
    <w:rsid w:val="00C169BE"/>
    <w:rsid w:val="00C16A36"/>
    <w:rsid w:val="00C16F5B"/>
    <w:rsid w:val="00C1701D"/>
    <w:rsid w:val="00C17B5F"/>
    <w:rsid w:val="00C21919"/>
    <w:rsid w:val="00C22C72"/>
    <w:rsid w:val="00C23982"/>
    <w:rsid w:val="00C24735"/>
    <w:rsid w:val="00C24C5A"/>
    <w:rsid w:val="00C2553F"/>
    <w:rsid w:val="00C2616F"/>
    <w:rsid w:val="00C267C5"/>
    <w:rsid w:val="00C26A74"/>
    <w:rsid w:val="00C26E98"/>
    <w:rsid w:val="00C30319"/>
    <w:rsid w:val="00C330F2"/>
    <w:rsid w:val="00C3371B"/>
    <w:rsid w:val="00C34EC7"/>
    <w:rsid w:val="00C35503"/>
    <w:rsid w:val="00C35621"/>
    <w:rsid w:val="00C36037"/>
    <w:rsid w:val="00C37392"/>
    <w:rsid w:val="00C410CE"/>
    <w:rsid w:val="00C41B6F"/>
    <w:rsid w:val="00C4459B"/>
    <w:rsid w:val="00C4697B"/>
    <w:rsid w:val="00C50281"/>
    <w:rsid w:val="00C51F42"/>
    <w:rsid w:val="00C52A6F"/>
    <w:rsid w:val="00C53F51"/>
    <w:rsid w:val="00C54AA4"/>
    <w:rsid w:val="00C55959"/>
    <w:rsid w:val="00C55E77"/>
    <w:rsid w:val="00C564CE"/>
    <w:rsid w:val="00C636E0"/>
    <w:rsid w:val="00C64799"/>
    <w:rsid w:val="00C66E16"/>
    <w:rsid w:val="00C70E97"/>
    <w:rsid w:val="00C711B7"/>
    <w:rsid w:val="00C719A1"/>
    <w:rsid w:val="00C71DD2"/>
    <w:rsid w:val="00C73D2F"/>
    <w:rsid w:val="00C747CB"/>
    <w:rsid w:val="00C7488A"/>
    <w:rsid w:val="00C75051"/>
    <w:rsid w:val="00C80076"/>
    <w:rsid w:val="00C80537"/>
    <w:rsid w:val="00C8100F"/>
    <w:rsid w:val="00C818E0"/>
    <w:rsid w:val="00C81CC3"/>
    <w:rsid w:val="00C85485"/>
    <w:rsid w:val="00C87523"/>
    <w:rsid w:val="00C8798D"/>
    <w:rsid w:val="00C87A63"/>
    <w:rsid w:val="00C919B7"/>
    <w:rsid w:val="00C92A58"/>
    <w:rsid w:val="00C92E2B"/>
    <w:rsid w:val="00C9419E"/>
    <w:rsid w:val="00C94210"/>
    <w:rsid w:val="00C9554D"/>
    <w:rsid w:val="00C95E83"/>
    <w:rsid w:val="00C97BCD"/>
    <w:rsid w:val="00CA0150"/>
    <w:rsid w:val="00CA0F79"/>
    <w:rsid w:val="00CA3B28"/>
    <w:rsid w:val="00CA519A"/>
    <w:rsid w:val="00CA6602"/>
    <w:rsid w:val="00CA6B20"/>
    <w:rsid w:val="00CB055D"/>
    <w:rsid w:val="00CB0E2C"/>
    <w:rsid w:val="00CB1C79"/>
    <w:rsid w:val="00CB2631"/>
    <w:rsid w:val="00CB3376"/>
    <w:rsid w:val="00CB37D7"/>
    <w:rsid w:val="00CB39D9"/>
    <w:rsid w:val="00CB3E3B"/>
    <w:rsid w:val="00CB3E6F"/>
    <w:rsid w:val="00CB5EFF"/>
    <w:rsid w:val="00CC3E43"/>
    <w:rsid w:val="00CC4245"/>
    <w:rsid w:val="00CC5FCF"/>
    <w:rsid w:val="00CD285F"/>
    <w:rsid w:val="00CD36AF"/>
    <w:rsid w:val="00CD53B3"/>
    <w:rsid w:val="00CD647D"/>
    <w:rsid w:val="00CD661C"/>
    <w:rsid w:val="00CD6DAC"/>
    <w:rsid w:val="00CD7696"/>
    <w:rsid w:val="00CD7A07"/>
    <w:rsid w:val="00CE0174"/>
    <w:rsid w:val="00CE01C8"/>
    <w:rsid w:val="00CE142F"/>
    <w:rsid w:val="00CE30DA"/>
    <w:rsid w:val="00CE768F"/>
    <w:rsid w:val="00CE7EB3"/>
    <w:rsid w:val="00CF04D4"/>
    <w:rsid w:val="00CF3236"/>
    <w:rsid w:val="00CF3324"/>
    <w:rsid w:val="00CF7454"/>
    <w:rsid w:val="00CF74BE"/>
    <w:rsid w:val="00CF7B23"/>
    <w:rsid w:val="00CF7DD9"/>
    <w:rsid w:val="00D007F1"/>
    <w:rsid w:val="00D01D32"/>
    <w:rsid w:val="00D101EF"/>
    <w:rsid w:val="00D1046A"/>
    <w:rsid w:val="00D12846"/>
    <w:rsid w:val="00D13E25"/>
    <w:rsid w:val="00D16701"/>
    <w:rsid w:val="00D16D59"/>
    <w:rsid w:val="00D20AF9"/>
    <w:rsid w:val="00D220D9"/>
    <w:rsid w:val="00D23073"/>
    <w:rsid w:val="00D253B1"/>
    <w:rsid w:val="00D30543"/>
    <w:rsid w:val="00D32B14"/>
    <w:rsid w:val="00D34686"/>
    <w:rsid w:val="00D3468D"/>
    <w:rsid w:val="00D37C68"/>
    <w:rsid w:val="00D37F49"/>
    <w:rsid w:val="00D41B7E"/>
    <w:rsid w:val="00D42DA4"/>
    <w:rsid w:val="00D4348A"/>
    <w:rsid w:val="00D4582E"/>
    <w:rsid w:val="00D45CE7"/>
    <w:rsid w:val="00D4672C"/>
    <w:rsid w:val="00D510DB"/>
    <w:rsid w:val="00D51206"/>
    <w:rsid w:val="00D51599"/>
    <w:rsid w:val="00D5277F"/>
    <w:rsid w:val="00D52FD8"/>
    <w:rsid w:val="00D53EF0"/>
    <w:rsid w:val="00D54F2E"/>
    <w:rsid w:val="00D55128"/>
    <w:rsid w:val="00D56FC0"/>
    <w:rsid w:val="00D60FC5"/>
    <w:rsid w:val="00D61A8D"/>
    <w:rsid w:val="00D62809"/>
    <w:rsid w:val="00D62FE2"/>
    <w:rsid w:val="00D63340"/>
    <w:rsid w:val="00D64623"/>
    <w:rsid w:val="00D66D94"/>
    <w:rsid w:val="00D70408"/>
    <w:rsid w:val="00D706C9"/>
    <w:rsid w:val="00D70A56"/>
    <w:rsid w:val="00D73637"/>
    <w:rsid w:val="00D73EDA"/>
    <w:rsid w:val="00D7794F"/>
    <w:rsid w:val="00D80012"/>
    <w:rsid w:val="00D8044B"/>
    <w:rsid w:val="00D8191A"/>
    <w:rsid w:val="00D83762"/>
    <w:rsid w:val="00D841AB"/>
    <w:rsid w:val="00D85728"/>
    <w:rsid w:val="00D865E1"/>
    <w:rsid w:val="00D87507"/>
    <w:rsid w:val="00D87D6E"/>
    <w:rsid w:val="00D90D1A"/>
    <w:rsid w:val="00D91EBB"/>
    <w:rsid w:val="00D932E1"/>
    <w:rsid w:val="00D944B7"/>
    <w:rsid w:val="00DA0EBD"/>
    <w:rsid w:val="00DA41FD"/>
    <w:rsid w:val="00DA5BB9"/>
    <w:rsid w:val="00DA5C8A"/>
    <w:rsid w:val="00DA62ED"/>
    <w:rsid w:val="00DA69AC"/>
    <w:rsid w:val="00DA7678"/>
    <w:rsid w:val="00DB007B"/>
    <w:rsid w:val="00DB0BBE"/>
    <w:rsid w:val="00DB330E"/>
    <w:rsid w:val="00DB3BCB"/>
    <w:rsid w:val="00DB7927"/>
    <w:rsid w:val="00DB7980"/>
    <w:rsid w:val="00DC0725"/>
    <w:rsid w:val="00DC0800"/>
    <w:rsid w:val="00DC2DAB"/>
    <w:rsid w:val="00DC4DE4"/>
    <w:rsid w:val="00DC622D"/>
    <w:rsid w:val="00DC7E4D"/>
    <w:rsid w:val="00DD0ACB"/>
    <w:rsid w:val="00DD1707"/>
    <w:rsid w:val="00DD3A5E"/>
    <w:rsid w:val="00DD6614"/>
    <w:rsid w:val="00DD6765"/>
    <w:rsid w:val="00DE0342"/>
    <w:rsid w:val="00DE26B6"/>
    <w:rsid w:val="00DE31AA"/>
    <w:rsid w:val="00DE390C"/>
    <w:rsid w:val="00DE4363"/>
    <w:rsid w:val="00DE7FCA"/>
    <w:rsid w:val="00DF0409"/>
    <w:rsid w:val="00DF18E7"/>
    <w:rsid w:val="00DF289B"/>
    <w:rsid w:val="00DF5819"/>
    <w:rsid w:val="00DF62B4"/>
    <w:rsid w:val="00E01831"/>
    <w:rsid w:val="00E0190A"/>
    <w:rsid w:val="00E023FF"/>
    <w:rsid w:val="00E051DD"/>
    <w:rsid w:val="00E07721"/>
    <w:rsid w:val="00E10B30"/>
    <w:rsid w:val="00E11238"/>
    <w:rsid w:val="00E113AE"/>
    <w:rsid w:val="00E12B5D"/>
    <w:rsid w:val="00E14C3E"/>
    <w:rsid w:val="00E17993"/>
    <w:rsid w:val="00E17F4F"/>
    <w:rsid w:val="00E17FD7"/>
    <w:rsid w:val="00E20927"/>
    <w:rsid w:val="00E22239"/>
    <w:rsid w:val="00E22739"/>
    <w:rsid w:val="00E23993"/>
    <w:rsid w:val="00E24540"/>
    <w:rsid w:val="00E24D35"/>
    <w:rsid w:val="00E26783"/>
    <w:rsid w:val="00E277A5"/>
    <w:rsid w:val="00E301AB"/>
    <w:rsid w:val="00E311A1"/>
    <w:rsid w:val="00E34042"/>
    <w:rsid w:val="00E353EA"/>
    <w:rsid w:val="00E40499"/>
    <w:rsid w:val="00E438B4"/>
    <w:rsid w:val="00E45F3C"/>
    <w:rsid w:val="00E47654"/>
    <w:rsid w:val="00E507A0"/>
    <w:rsid w:val="00E50DE2"/>
    <w:rsid w:val="00E5206E"/>
    <w:rsid w:val="00E52E84"/>
    <w:rsid w:val="00E532BA"/>
    <w:rsid w:val="00E5366E"/>
    <w:rsid w:val="00E53EBC"/>
    <w:rsid w:val="00E547FA"/>
    <w:rsid w:val="00E550E3"/>
    <w:rsid w:val="00E55263"/>
    <w:rsid w:val="00E5615D"/>
    <w:rsid w:val="00E56C7D"/>
    <w:rsid w:val="00E57B9C"/>
    <w:rsid w:val="00E610CB"/>
    <w:rsid w:val="00E61BB7"/>
    <w:rsid w:val="00E62218"/>
    <w:rsid w:val="00E62377"/>
    <w:rsid w:val="00E63E6B"/>
    <w:rsid w:val="00E66ACF"/>
    <w:rsid w:val="00E704B6"/>
    <w:rsid w:val="00E70610"/>
    <w:rsid w:val="00E70614"/>
    <w:rsid w:val="00E707A4"/>
    <w:rsid w:val="00E714EA"/>
    <w:rsid w:val="00E753F7"/>
    <w:rsid w:val="00E7647A"/>
    <w:rsid w:val="00E768E2"/>
    <w:rsid w:val="00E7753D"/>
    <w:rsid w:val="00E775C5"/>
    <w:rsid w:val="00E77DE0"/>
    <w:rsid w:val="00E80050"/>
    <w:rsid w:val="00E816B8"/>
    <w:rsid w:val="00E82F66"/>
    <w:rsid w:val="00E83F0B"/>
    <w:rsid w:val="00E84339"/>
    <w:rsid w:val="00E8763D"/>
    <w:rsid w:val="00E901DE"/>
    <w:rsid w:val="00E9075D"/>
    <w:rsid w:val="00E90788"/>
    <w:rsid w:val="00E9141F"/>
    <w:rsid w:val="00E914AC"/>
    <w:rsid w:val="00E914E9"/>
    <w:rsid w:val="00E92C0D"/>
    <w:rsid w:val="00E93E13"/>
    <w:rsid w:val="00E94736"/>
    <w:rsid w:val="00EA0C17"/>
    <w:rsid w:val="00EA1187"/>
    <w:rsid w:val="00EA4D3B"/>
    <w:rsid w:val="00EA79ED"/>
    <w:rsid w:val="00EB087E"/>
    <w:rsid w:val="00EB1A0C"/>
    <w:rsid w:val="00EB24A4"/>
    <w:rsid w:val="00EB256B"/>
    <w:rsid w:val="00EB32FD"/>
    <w:rsid w:val="00EB3D4F"/>
    <w:rsid w:val="00EB4AFA"/>
    <w:rsid w:val="00EB5251"/>
    <w:rsid w:val="00EC1085"/>
    <w:rsid w:val="00EC3D7C"/>
    <w:rsid w:val="00EC3EC3"/>
    <w:rsid w:val="00EC515B"/>
    <w:rsid w:val="00EC644C"/>
    <w:rsid w:val="00EC705B"/>
    <w:rsid w:val="00ED21EF"/>
    <w:rsid w:val="00ED369F"/>
    <w:rsid w:val="00ED4CAE"/>
    <w:rsid w:val="00ED4D86"/>
    <w:rsid w:val="00ED6F77"/>
    <w:rsid w:val="00ED7748"/>
    <w:rsid w:val="00ED7837"/>
    <w:rsid w:val="00EE1EC9"/>
    <w:rsid w:val="00EE27A8"/>
    <w:rsid w:val="00EE3330"/>
    <w:rsid w:val="00EE4027"/>
    <w:rsid w:val="00EE40D9"/>
    <w:rsid w:val="00EE44E6"/>
    <w:rsid w:val="00EE4929"/>
    <w:rsid w:val="00EE4FBF"/>
    <w:rsid w:val="00EF1897"/>
    <w:rsid w:val="00EF2CE3"/>
    <w:rsid w:val="00EF326A"/>
    <w:rsid w:val="00EF397D"/>
    <w:rsid w:val="00EF3EA5"/>
    <w:rsid w:val="00EF46EC"/>
    <w:rsid w:val="00EF51ED"/>
    <w:rsid w:val="00EF5652"/>
    <w:rsid w:val="00EF6680"/>
    <w:rsid w:val="00EF6C92"/>
    <w:rsid w:val="00F0084C"/>
    <w:rsid w:val="00F00A05"/>
    <w:rsid w:val="00F01821"/>
    <w:rsid w:val="00F018D3"/>
    <w:rsid w:val="00F02005"/>
    <w:rsid w:val="00F038AE"/>
    <w:rsid w:val="00F056AC"/>
    <w:rsid w:val="00F066FB"/>
    <w:rsid w:val="00F077BB"/>
    <w:rsid w:val="00F07D55"/>
    <w:rsid w:val="00F148DA"/>
    <w:rsid w:val="00F1509C"/>
    <w:rsid w:val="00F15320"/>
    <w:rsid w:val="00F1612A"/>
    <w:rsid w:val="00F16703"/>
    <w:rsid w:val="00F17D6A"/>
    <w:rsid w:val="00F20978"/>
    <w:rsid w:val="00F23471"/>
    <w:rsid w:val="00F246FC"/>
    <w:rsid w:val="00F25831"/>
    <w:rsid w:val="00F30C3F"/>
    <w:rsid w:val="00F32DA9"/>
    <w:rsid w:val="00F331BC"/>
    <w:rsid w:val="00F37528"/>
    <w:rsid w:val="00F37B99"/>
    <w:rsid w:val="00F41F5B"/>
    <w:rsid w:val="00F42758"/>
    <w:rsid w:val="00F42DFA"/>
    <w:rsid w:val="00F43AF7"/>
    <w:rsid w:val="00F43B46"/>
    <w:rsid w:val="00F44DB2"/>
    <w:rsid w:val="00F50952"/>
    <w:rsid w:val="00F50E8F"/>
    <w:rsid w:val="00F513DA"/>
    <w:rsid w:val="00F52403"/>
    <w:rsid w:val="00F52CA3"/>
    <w:rsid w:val="00F52D52"/>
    <w:rsid w:val="00F57368"/>
    <w:rsid w:val="00F600F6"/>
    <w:rsid w:val="00F60F77"/>
    <w:rsid w:val="00F61F1C"/>
    <w:rsid w:val="00F62064"/>
    <w:rsid w:val="00F62766"/>
    <w:rsid w:val="00F6338F"/>
    <w:rsid w:val="00F653CF"/>
    <w:rsid w:val="00F669B5"/>
    <w:rsid w:val="00F675EF"/>
    <w:rsid w:val="00F70924"/>
    <w:rsid w:val="00F727FC"/>
    <w:rsid w:val="00F7289C"/>
    <w:rsid w:val="00F72C3F"/>
    <w:rsid w:val="00F73132"/>
    <w:rsid w:val="00F741D1"/>
    <w:rsid w:val="00F748F2"/>
    <w:rsid w:val="00F77677"/>
    <w:rsid w:val="00F803E4"/>
    <w:rsid w:val="00F805ED"/>
    <w:rsid w:val="00F81738"/>
    <w:rsid w:val="00F81875"/>
    <w:rsid w:val="00F823E8"/>
    <w:rsid w:val="00F82F57"/>
    <w:rsid w:val="00F8324D"/>
    <w:rsid w:val="00F8356B"/>
    <w:rsid w:val="00F85009"/>
    <w:rsid w:val="00F85B74"/>
    <w:rsid w:val="00F8639E"/>
    <w:rsid w:val="00F87EA2"/>
    <w:rsid w:val="00F92851"/>
    <w:rsid w:val="00F92CB2"/>
    <w:rsid w:val="00F92D85"/>
    <w:rsid w:val="00F93991"/>
    <w:rsid w:val="00F93B79"/>
    <w:rsid w:val="00F94CD6"/>
    <w:rsid w:val="00F95EB9"/>
    <w:rsid w:val="00FA1157"/>
    <w:rsid w:val="00FA29DA"/>
    <w:rsid w:val="00FA56EA"/>
    <w:rsid w:val="00FA7A6B"/>
    <w:rsid w:val="00FB0A09"/>
    <w:rsid w:val="00FB2C33"/>
    <w:rsid w:val="00FB350E"/>
    <w:rsid w:val="00FB566F"/>
    <w:rsid w:val="00FB567E"/>
    <w:rsid w:val="00FB6DBC"/>
    <w:rsid w:val="00FB7E56"/>
    <w:rsid w:val="00FC0D69"/>
    <w:rsid w:val="00FC13FC"/>
    <w:rsid w:val="00FC401D"/>
    <w:rsid w:val="00FC4717"/>
    <w:rsid w:val="00FC611F"/>
    <w:rsid w:val="00FC621E"/>
    <w:rsid w:val="00FC6368"/>
    <w:rsid w:val="00FC765A"/>
    <w:rsid w:val="00FD017E"/>
    <w:rsid w:val="00FD23B1"/>
    <w:rsid w:val="00FD39C3"/>
    <w:rsid w:val="00FD3F1C"/>
    <w:rsid w:val="00FD43E6"/>
    <w:rsid w:val="00FD4E7E"/>
    <w:rsid w:val="00FD5287"/>
    <w:rsid w:val="00FD546D"/>
    <w:rsid w:val="00FD5730"/>
    <w:rsid w:val="00FD5D64"/>
    <w:rsid w:val="00FD607F"/>
    <w:rsid w:val="00FD693E"/>
    <w:rsid w:val="00FE043A"/>
    <w:rsid w:val="00FE2502"/>
    <w:rsid w:val="00FE2E66"/>
    <w:rsid w:val="00FE5383"/>
    <w:rsid w:val="00FE69B8"/>
    <w:rsid w:val="00FE7B87"/>
    <w:rsid w:val="00FF105F"/>
    <w:rsid w:val="00FF1080"/>
    <w:rsid w:val="00FF2F6A"/>
    <w:rsid w:val="00FF31F9"/>
    <w:rsid w:val="00FF731F"/>
    <w:rsid w:val="00FF74A0"/>
    <w:rsid w:val="00FF7DBB"/>
    <w:rsid w:val="5EBD72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99" w:name="footnote text"/>
    <w:lsdException w:qFormat="1"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name="footnote reference"/>
    <w:lsdException w:qFormat="1" w:uiPriority="99"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pPr>
      <w:ind w:firstLine="709"/>
      <w:jc w:val="both"/>
    </w:pPr>
    <w:rPr>
      <w:rFonts w:ascii="Times New Roman" w:hAnsi="Times New Roman" w:eastAsia="Times New Roman" w:cs="Times New Roman"/>
      <w:sz w:val="30"/>
      <w:lang w:val="ru-RU" w:eastAsia="ru-RU" w:bidi="ar-SA"/>
    </w:rPr>
  </w:style>
  <w:style w:type="paragraph" w:styleId="2">
    <w:name w:val="heading 1"/>
    <w:basedOn w:val="1"/>
    <w:next w:val="1"/>
    <w:link w:val="25"/>
    <w:qFormat/>
    <w:uiPriority w:val="9"/>
    <w:pPr>
      <w:keepNext/>
      <w:ind w:firstLine="0"/>
      <w:jc w:val="center"/>
      <w:outlineLvl w:val="0"/>
    </w:pPr>
    <w:rPr>
      <w:vanish/>
      <w:sz w:val="16"/>
    </w:rPr>
  </w:style>
  <w:style w:type="paragraph" w:styleId="3">
    <w:name w:val="heading 2"/>
    <w:basedOn w:val="1"/>
    <w:next w:val="1"/>
    <w:qFormat/>
    <w:uiPriority w:val="0"/>
    <w:pPr>
      <w:keepNext/>
      <w:keepLines/>
      <w:ind w:firstLine="0"/>
      <w:jc w:val="center"/>
      <w:outlineLvl w:val="1"/>
    </w:pPr>
    <w:rPr>
      <w:vanish/>
      <w:sz w:val="16"/>
    </w:rPr>
  </w:style>
  <w:style w:type="paragraph" w:styleId="4">
    <w:name w:val="heading 3"/>
    <w:basedOn w:val="1"/>
    <w:next w:val="1"/>
    <w:link w:val="26"/>
    <w:qFormat/>
    <w:uiPriority w:val="0"/>
    <w:pPr>
      <w:keepNext/>
      <w:tabs>
        <w:tab w:val="right" w:pos="5670"/>
      </w:tabs>
      <w:spacing w:after="720"/>
      <w:ind w:firstLine="0"/>
      <w:outlineLvl w:val="2"/>
    </w:pPr>
    <w:rPr>
      <w:b/>
    </w:rPr>
  </w:style>
  <w:style w:type="paragraph" w:styleId="5">
    <w:name w:val="heading 4"/>
    <w:basedOn w:val="1"/>
    <w:next w:val="1"/>
    <w:qFormat/>
    <w:uiPriority w:val="0"/>
    <w:pPr>
      <w:keepNext/>
      <w:numPr>
        <w:ilvl w:val="3"/>
        <w:numId w:val="1"/>
      </w:numPr>
      <w:tabs>
        <w:tab w:val="clear" w:pos="1800"/>
      </w:tabs>
      <w:spacing w:before="240" w:after="60"/>
      <w:jc w:val="center"/>
      <w:outlineLvl w:val="3"/>
    </w:pPr>
    <w:rPr>
      <w:b/>
      <w:sz w:val="24"/>
    </w:rPr>
  </w:style>
  <w:style w:type="paragraph" w:styleId="6">
    <w:name w:val="heading 5"/>
    <w:basedOn w:val="1"/>
    <w:next w:val="1"/>
    <w:qFormat/>
    <w:uiPriority w:val="0"/>
    <w:pPr>
      <w:keepNext/>
      <w:pageBreakBefore/>
      <w:spacing w:after="120"/>
      <w:ind w:firstLine="0"/>
      <w:jc w:val="center"/>
      <w:outlineLvl w:val="4"/>
    </w:pPr>
    <w:rPr>
      <w:b/>
    </w:rPr>
  </w:style>
  <w:style w:type="character" w:default="1" w:styleId="7">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footnote reference"/>
    <w:semiHidden/>
    <w:uiPriority w:val="99"/>
    <w:rPr>
      <w:vertAlign w:val="superscript"/>
    </w:rPr>
  </w:style>
  <w:style w:type="character" w:styleId="10">
    <w:name w:val="annotation reference"/>
    <w:unhideWhenUsed/>
    <w:qFormat/>
    <w:uiPriority w:val="99"/>
    <w:rPr>
      <w:sz w:val="16"/>
      <w:szCs w:val="16"/>
    </w:rPr>
  </w:style>
  <w:style w:type="character" w:styleId="11">
    <w:name w:val="endnote reference"/>
    <w:unhideWhenUsed/>
    <w:qFormat/>
    <w:uiPriority w:val="99"/>
    <w:rPr>
      <w:vertAlign w:val="superscript"/>
    </w:rPr>
  </w:style>
  <w:style w:type="character" w:styleId="12">
    <w:name w:val="Emphasis"/>
    <w:basedOn w:val="7"/>
    <w:qFormat/>
    <w:uiPriority w:val="0"/>
    <w:rPr>
      <w:i/>
      <w:iCs/>
    </w:rPr>
  </w:style>
  <w:style w:type="character" w:styleId="13">
    <w:name w:val="page number"/>
    <w:uiPriority w:val="0"/>
    <w:rPr>
      <w:rFonts w:ascii="Times New Roman" w:hAnsi="Times New Roman"/>
      <w:sz w:val="28"/>
      <w:vertAlign w:val="baseline"/>
    </w:rPr>
  </w:style>
  <w:style w:type="paragraph" w:styleId="14">
    <w:name w:val="Balloon Text"/>
    <w:basedOn w:val="1"/>
    <w:link w:val="72"/>
    <w:unhideWhenUsed/>
    <w:qFormat/>
    <w:uiPriority w:val="99"/>
    <w:rPr>
      <w:rFonts w:ascii="Segoe UI" w:hAnsi="Segoe UI" w:cs="Segoe UI"/>
      <w:sz w:val="18"/>
      <w:szCs w:val="18"/>
    </w:rPr>
  </w:style>
  <w:style w:type="paragraph" w:styleId="15">
    <w:name w:val="endnote text"/>
    <w:basedOn w:val="1"/>
    <w:link w:val="70"/>
    <w:unhideWhenUsed/>
    <w:qFormat/>
    <w:uiPriority w:val="99"/>
    <w:rPr>
      <w:sz w:val="20"/>
    </w:rPr>
  </w:style>
  <w:style w:type="paragraph" w:styleId="16">
    <w:name w:val="annotation text"/>
    <w:basedOn w:val="1"/>
    <w:link w:val="73"/>
    <w:unhideWhenUsed/>
    <w:qFormat/>
    <w:uiPriority w:val="99"/>
    <w:rPr>
      <w:sz w:val="20"/>
    </w:rPr>
  </w:style>
  <w:style w:type="paragraph" w:styleId="17">
    <w:name w:val="annotation subject"/>
    <w:basedOn w:val="16"/>
    <w:next w:val="16"/>
    <w:link w:val="76"/>
    <w:qFormat/>
    <w:uiPriority w:val="0"/>
    <w:rPr>
      <w:b/>
      <w:bCs/>
    </w:rPr>
  </w:style>
  <w:style w:type="paragraph" w:styleId="18">
    <w:name w:val="footnote text"/>
    <w:basedOn w:val="1"/>
    <w:link w:val="38"/>
    <w:semiHidden/>
    <w:uiPriority w:val="99"/>
    <w:rPr>
      <w:sz w:val="20"/>
    </w:rPr>
  </w:style>
  <w:style w:type="paragraph" w:styleId="19">
    <w:name w:val="header"/>
    <w:basedOn w:val="1"/>
    <w:link w:val="45"/>
    <w:uiPriority w:val="99"/>
    <w:pPr>
      <w:tabs>
        <w:tab w:val="center" w:pos="4677"/>
        <w:tab w:val="right" w:pos="9355"/>
      </w:tabs>
    </w:pPr>
  </w:style>
  <w:style w:type="paragraph" w:styleId="20">
    <w:name w:val="toc 1"/>
    <w:basedOn w:val="1"/>
    <w:next w:val="1"/>
    <w:autoRedefine/>
    <w:semiHidden/>
    <w:uiPriority w:val="0"/>
    <w:pPr>
      <w:tabs>
        <w:tab w:val="left" w:pos="1276"/>
        <w:tab w:val="right" w:leader="dot" w:pos="9639"/>
      </w:tabs>
      <w:spacing w:after="120" w:line="360" w:lineRule="atLeast"/>
      <w:ind w:left="1276" w:hanging="1446"/>
      <w:jc w:val="left"/>
    </w:pPr>
    <w:rPr>
      <w:bCs/>
      <w:caps/>
      <w:sz w:val="26"/>
    </w:rPr>
  </w:style>
  <w:style w:type="paragraph" w:styleId="21">
    <w:name w:val="macro"/>
    <w:semiHidden/>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20"/>
      <w:ind w:firstLine="709"/>
      <w:jc w:val="both"/>
      <w:textAlignment w:val="baseline"/>
    </w:pPr>
    <w:rPr>
      <w:rFonts w:ascii="Courier New" w:hAnsi="Courier New" w:eastAsia="Times New Roman" w:cs="Times New Roman"/>
      <w:lang w:val="ru-RU" w:eastAsia="ru-RU" w:bidi="ar-SA"/>
    </w:rPr>
  </w:style>
  <w:style w:type="paragraph" w:styleId="22">
    <w:name w:val="toc 3"/>
    <w:basedOn w:val="1"/>
    <w:next w:val="1"/>
    <w:autoRedefine/>
    <w:semiHidden/>
    <w:uiPriority w:val="0"/>
    <w:pPr>
      <w:keepLines/>
      <w:tabs>
        <w:tab w:val="left" w:pos="1560"/>
        <w:tab w:val="left" w:pos="1701"/>
        <w:tab w:val="right" w:leader="dot" w:pos="9639"/>
      </w:tabs>
      <w:spacing w:line="320" w:lineRule="atLeast"/>
      <w:ind w:left="1560" w:hanging="1418"/>
      <w:jc w:val="left"/>
    </w:pPr>
    <w:rPr>
      <w:bCs/>
      <w:sz w:val="26"/>
    </w:rPr>
  </w:style>
  <w:style w:type="paragraph" w:styleId="23">
    <w:name w:val="toc 2"/>
    <w:basedOn w:val="1"/>
    <w:next w:val="1"/>
    <w:autoRedefine/>
    <w:semiHidden/>
    <w:uiPriority w:val="0"/>
    <w:pPr>
      <w:keepLines/>
      <w:tabs>
        <w:tab w:val="left" w:pos="1418"/>
        <w:tab w:val="right" w:leader="dot" w:pos="9639"/>
      </w:tabs>
      <w:spacing w:line="360" w:lineRule="atLeast"/>
      <w:ind w:left="1418" w:hanging="1418"/>
      <w:jc w:val="left"/>
    </w:pPr>
    <w:rPr>
      <w:bCs/>
      <w:caps/>
      <w:sz w:val="26"/>
    </w:rPr>
  </w:style>
  <w:style w:type="paragraph" w:styleId="24">
    <w:name w:val="footer"/>
    <w:basedOn w:val="1"/>
    <w:link w:val="44"/>
    <w:uiPriority w:val="99"/>
    <w:pPr>
      <w:tabs>
        <w:tab w:val="center" w:pos="4677"/>
        <w:tab w:val="right" w:pos="9355"/>
      </w:tabs>
    </w:pPr>
  </w:style>
  <w:style w:type="character" w:customStyle="1" w:styleId="25">
    <w:name w:val="Заголовок 1 Знак"/>
    <w:link w:val="2"/>
    <w:uiPriority w:val="9"/>
    <w:rPr>
      <w:vanish/>
      <w:sz w:val="16"/>
      <w:lang w:val="ru-RU" w:eastAsia="ru-RU"/>
    </w:rPr>
  </w:style>
  <w:style w:type="character" w:customStyle="1" w:styleId="26">
    <w:name w:val="Заголовок 3 Знак"/>
    <w:link w:val="4"/>
    <w:uiPriority w:val="0"/>
    <w:rPr>
      <w:b/>
      <w:sz w:val="30"/>
      <w:lang w:val="ru-RU" w:eastAsia="ru-RU" w:bidi="ar-SA"/>
    </w:rPr>
  </w:style>
  <w:style w:type="paragraph" w:customStyle="1" w:styleId="27">
    <w:name w:val="РАЗДЕЛ"/>
    <w:basedOn w:val="1"/>
    <w:uiPriority w:val="0"/>
    <w:pPr>
      <w:keepNext/>
      <w:keepLines/>
      <w:tabs>
        <w:tab w:val="left" w:pos="2268"/>
      </w:tabs>
      <w:spacing w:before="240" w:after="240"/>
      <w:ind w:left="567" w:right="567" w:firstLine="0"/>
      <w:jc w:val="center"/>
    </w:pPr>
    <w:rPr>
      <w:b/>
      <w:caps/>
    </w:rPr>
  </w:style>
  <w:style w:type="paragraph" w:customStyle="1" w:styleId="28">
    <w:name w:val="СТАТЬЯ"/>
    <w:uiPriority w:val="0"/>
    <w:pPr>
      <w:keepNext/>
      <w:keepLines/>
      <w:overflowPunct w:val="0"/>
      <w:autoSpaceDE w:val="0"/>
      <w:autoSpaceDN w:val="0"/>
      <w:adjustRightInd w:val="0"/>
      <w:spacing w:before="240" w:after="240"/>
      <w:ind w:left="2410" w:right="255" w:hanging="1701"/>
      <w:jc w:val="both"/>
      <w:textAlignment w:val="baseline"/>
    </w:pPr>
    <w:rPr>
      <w:rFonts w:ascii="Times New Roman" w:hAnsi="Times New Roman" w:eastAsia="Times New Roman" w:cs="Times New Roman"/>
      <w:b/>
      <w:color w:val="000000"/>
      <w:sz w:val="30"/>
      <w:lang w:val="ru-RU" w:eastAsia="ru-RU" w:bidi="ar-SA"/>
    </w:rPr>
  </w:style>
  <w:style w:type="paragraph" w:customStyle="1" w:styleId="29">
    <w:name w:val="проект"/>
    <w:basedOn w:val="1"/>
    <w:uiPriority w:val="0"/>
    <w:pPr>
      <w:spacing w:after="120"/>
      <w:ind w:left="5103" w:firstLine="567"/>
    </w:pPr>
    <w:rPr>
      <w:sz w:val="26"/>
      <w:szCs w:val="26"/>
    </w:rPr>
  </w:style>
  <w:style w:type="paragraph" w:customStyle="1" w:styleId="30">
    <w:name w:val="датаприн_бланк"/>
    <w:uiPriority w:val="0"/>
    <w:pPr>
      <w:overflowPunct w:val="0"/>
      <w:autoSpaceDE w:val="0"/>
      <w:autoSpaceDN w:val="0"/>
      <w:adjustRightInd w:val="0"/>
      <w:spacing w:before="600"/>
      <w:ind w:firstLine="709"/>
      <w:jc w:val="both"/>
      <w:textAlignment w:val="baseline"/>
    </w:pPr>
    <w:rPr>
      <w:rFonts w:ascii="Times New Roman CYR" w:hAnsi="Times New Roman CYR" w:eastAsia="Times New Roman" w:cs="Times New Roman"/>
      <w:sz w:val="26"/>
      <w:lang w:val="ru-RU" w:eastAsia="ru-RU" w:bidi="ar-SA"/>
    </w:rPr>
  </w:style>
  <w:style w:type="paragraph" w:customStyle="1" w:styleId="31">
    <w:name w:val="ГЛАВА"/>
    <w:basedOn w:val="1"/>
    <w:uiPriority w:val="0"/>
    <w:pPr>
      <w:keepNext/>
      <w:keepLines/>
      <w:tabs>
        <w:tab w:val="left" w:pos="2268"/>
      </w:tabs>
      <w:spacing w:before="240"/>
      <w:ind w:left="567" w:right="567" w:firstLine="0"/>
      <w:jc w:val="center"/>
    </w:pPr>
    <w:rPr>
      <w:b/>
      <w:caps/>
    </w:rPr>
  </w:style>
  <w:style w:type="paragraph" w:customStyle="1" w:styleId="32">
    <w:name w:val="DATA"/>
    <w:uiPriority w:val="0"/>
    <w:pPr>
      <w:overflowPunct w:val="0"/>
      <w:autoSpaceDE w:val="0"/>
      <w:autoSpaceDN w:val="0"/>
      <w:adjustRightInd w:val="0"/>
      <w:spacing w:before="600"/>
      <w:ind w:firstLine="709"/>
      <w:jc w:val="both"/>
      <w:textAlignment w:val="baseline"/>
    </w:pPr>
    <w:rPr>
      <w:rFonts w:ascii="Times New Roman CYR" w:hAnsi="Times New Roman CYR" w:eastAsia="Times New Roman" w:cs="Times New Roman"/>
      <w:vanish/>
      <w:sz w:val="26"/>
      <w:lang w:val="ru-RU" w:eastAsia="ru-RU" w:bidi="ar-SA"/>
    </w:rPr>
  </w:style>
  <w:style w:type="paragraph" w:customStyle="1" w:styleId="33">
    <w:name w:val="DATA_B"/>
    <w:uiPriority w:val="0"/>
    <w:pPr>
      <w:overflowPunct w:val="0"/>
      <w:autoSpaceDE w:val="0"/>
      <w:autoSpaceDN w:val="0"/>
      <w:adjustRightInd w:val="0"/>
      <w:spacing w:before="600"/>
      <w:ind w:firstLine="709"/>
      <w:jc w:val="both"/>
      <w:textAlignment w:val="baseline"/>
    </w:pPr>
    <w:rPr>
      <w:rFonts w:ascii="Times New Roman" w:hAnsi="Times New Roman" w:eastAsia="Times New Roman" w:cs="Times New Roman"/>
      <w:sz w:val="26"/>
      <w:lang w:val="ru-RU" w:eastAsia="ru-RU" w:bidi="ar-SA"/>
    </w:rPr>
  </w:style>
  <w:style w:type="paragraph" w:customStyle="1" w:styleId="34">
    <w:name w:val="PODP"/>
    <w:uiPriority w:val="0"/>
    <w:pPr>
      <w:tabs>
        <w:tab w:val="left" w:pos="6804"/>
      </w:tabs>
      <w:spacing w:before="720" w:line="280" w:lineRule="exact"/>
      <w:ind w:firstLine="709"/>
      <w:jc w:val="both"/>
    </w:pPr>
    <w:rPr>
      <w:rFonts w:ascii="Times New Roman CYR" w:hAnsi="Times New Roman CYR" w:eastAsia="Times New Roman" w:cs="Times New Roman"/>
      <w:sz w:val="30"/>
      <w:lang w:val="ru-RU" w:eastAsia="ru-RU" w:bidi="ar-SA"/>
    </w:rPr>
  </w:style>
  <w:style w:type="paragraph" w:customStyle="1" w:styleId="35">
    <w:name w:val="Z1"/>
    <w:autoRedefine/>
    <w:uiPriority w:val="0"/>
    <w:pPr>
      <w:overflowPunct w:val="0"/>
      <w:autoSpaceDE w:val="0"/>
      <w:autoSpaceDN w:val="0"/>
      <w:adjustRightInd w:val="0"/>
      <w:spacing w:before="840"/>
      <w:ind w:firstLine="709"/>
      <w:jc w:val="center"/>
      <w:textAlignment w:val="baseline"/>
    </w:pPr>
    <w:rPr>
      <w:rFonts w:ascii="Times New Roman CYR" w:hAnsi="Times New Roman CYR" w:eastAsia="Times New Roman" w:cs="Times New Roman"/>
      <w:b/>
      <w:caps/>
      <w:spacing w:val="120"/>
      <w:sz w:val="48"/>
      <w:szCs w:val="48"/>
      <w:lang w:val="ru-RU" w:eastAsia="ru-RU" w:bidi="ar-SA"/>
    </w:rPr>
  </w:style>
  <w:style w:type="paragraph" w:customStyle="1" w:styleId="36">
    <w:name w:val="Z2"/>
    <w:autoRedefine/>
    <w:uiPriority w:val="0"/>
    <w:pPr>
      <w:overflowPunct w:val="0"/>
      <w:autoSpaceDE w:val="0"/>
      <w:autoSpaceDN w:val="0"/>
      <w:adjustRightInd w:val="0"/>
      <w:spacing w:line="400" w:lineRule="exact"/>
      <w:ind w:firstLine="709"/>
      <w:jc w:val="center"/>
      <w:textAlignment w:val="baseline"/>
    </w:pPr>
    <w:rPr>
      <w:rFonts w:ascii="Times New Roman CYR" w:hAnsi="Times New Roman CYR" w:eastAsia="Times New Roman" w:cs="Times New Roman"/>
      <w:b/>
      <w:caps/>
      <w:spacing w:val="80"/>
      <w:sz w:val="40"/>
      <w:szCs w:val="40"/>
      <w:lang w:val="ru-RU" w:eastAsia="ru-RU" w:bidi="ar-SA"/>
    </w:rPr>
  </w:style>
  <w:style w:type="paragraph" w:customStyle="1" w:styleId="37">
    <w:name w:val="принят"/>
    <w:basedOn w:val="1"/>
    <w:next w:val="1"/>
    <w:uiPriority w:val="0"/>
    <w:pPr>
      <w:tabs>
        <w:tab w:val="right" w:pos="9072"/>
      </w:tabs>
      <w:spacing w:after="240"/>
      <w:ind w:left="709" w:right="709" w:firstLine="0"/>
      <w:jc w:val="left"/>
    </w:pPr>
    <w:rPr>
      <w:sz w:val="26"/>
    </w:rPr>
  </w:style>
  <w:style w:type="character" w:customStyle="1" w:styleId="38">
    <w:name w:val="Текст сноски Знак"/>
    <w:link w:val="18"/>
    <w:semiHidden/>
    <w:uiPriority w:val="99"/>
    <w:rPr>
      <w:lang w:val="ru-RU" w:eastAsia="ru-RU"/>
    </w:rPr>
  </w:style>
  <w:style w:type="paragraph" w:customStyle="1" w:styleId="39">
    <w:name w:val="внесен"/>
    <w:basedOn w:val="1"/>
    <w:uiPriority w:val="0"/>
    <w:pPr>
      <w:ind w:left="5103" w:firstLine="0"/>
      <w:jc w:val="left"/>
    </w:pPr>
    <w:rPr>
      <w:sz w:val="26"/>
      <w:szCs w:val="26"/>
    </w:rPr>
  </w:style>
  <w:style w:type="paragraph" w:customStyle="1" w:styleId="40">
    <w:name w:val="z3"/>
    <w:basedOn w:val="1"/>
    <w:next w:val="1"/>
    <w:link w:val="41"/>
    <w:uiPriority w:val="0"/>
    <w:pPr>
      <w:keepNext/>
      <w:tabs>
        <w:tab w:val="right" w:pos="5670"/>
      </w:tabs>
      <w:spacing w:before="480" w:after="480" w:line="280" w:lineRule="exact"/>
      <w:ind w:right="3969" w:firstLine="0"/>
      <w:outlineLvl w:val="2"/>
    </w:pPr>
    <w:rPr>
      <w:b/>
    </w:rPr>
  </w:style>
  <w:style w:type="character" w:customStyle="1" w:styleId="41">
    <w:name w:val="z3 Знак"/>
    <w:link w:val="40"/>
    <w:uiPriority w:val="0"/>
    <w:rPr>
      <w:b/>
      <w:sz w:val="30"/>
      <w:lang w:val="ru-RU" w:eastAsia="ru-RU" w:bidi="ar-SA"/>
    </w:rPr>
  </w:style>
  <w:style w:type="paragraph" w:customStyle="1" w:styleId="42">
    <w:name w:val="PR"/>
    <w:uiPriority w:val="0"/>
    <w:pPr>
      <w:keepNext/>
      <w:keepLines/>
      <w:spacing w:after="120"/>
      <w:ind w:left="5670" w:firstLine="709"/>
      <w:jc w:val="both"/>
    </w:pPr>
    <w:rPr>
      <w:rFonts w:ascii="Times New Roman" w:hAnsi="Times New Roman" w:eastAsia="Times New Roman" w:cs="Times New Roman"/>
      <w:sz w:val="26"/>
      <w:lang w:val="ru-RU" w:eastAsia="ru-RU" w:bidi="ar-SA"/>
    </w:rPr>
  </w:style>
  <w:style w:type="paragraph" w:customStyle="1" w:styleId="43">
    <w:name w:val="PR_B"/>
    <w:basedOn w:val="42"/>
    <w:uiPriority w:val="0"/>
    <w:pPr>
      <w:keepNext w:val="0"/>
      <w:keepLines w:val="0"/>
      <w:overflowPunct w:val="0"/>
      <w:autoSpaceDE w:val="0"/>
      <w:autoSpaceDN w:val="0"/>
      <w:adjustRightInd w:val="0"/>
      <w:spacing w:after="0"/>
      <w:ind w:left="0" w:right="284"/>
      <w:jc w:val="right"/>
      <w:textAlignment w:val="baseline"/>
    </w:pPr>
    <w:rPr>
      <w:vanish/>
      <w:sz w:val="16"/>
    </w:rPr>
  </w:style>
  <w:style w:type="character" w:customStyle="1" w:styleId="44">
    <w:name w:val="Нижний колонтитул Знак"/>
    <w:link w:val="24"/>
    <w:uiPriority w:val="99"/>
    <w:rPr>
      <w:sz w:val="30"/>
      <w:lang w:val="ru-RU" w:eastAsia="ru-RU"/>
    </w:rPr>
  </w:style>
  <w:style w:type="character" w:customStyle="1" w:styleId="45">
    <w:name w:val="Верхний колонтитул Знак"/>
    <w:link w:val="19"/>
    <w:uiPriority w:val="99"/>
    <w:rPr>
      <w:sz w:val="30"/>
      <w:lang w:val="ru-RU" w:eastAsia="ru-RU"/>
    </w:rPr>
  </w:style>
  <w:style w:type="paragraph" w:customStyle="1" w:styleId="46">
    <w:name w:val="TH"/>
    <w:uiPriority w:val="0"/>
    <w:pPr>
      <w:keepNext/>
      <w:ind w:left="85" w:firstLine="709"/>
      <w:jc w:val="center"/>
    </w:pPr>
    <w:rPr>
      <w:rFonts w:ascii="Times New Roman" w:hAnsi="Times New Roman" w:eastAsia="Times New Roman" w:cs="Times New Roman"/>
      <w:b/>
      <w:caps/>
      <w:spacing w:val="120"/>
      <w:sz w:val="48"/>
      <w:lang w:val="ru-RU" w:eastAsia="ru-RU" w:bidi="ar-SA"/>
    </w:rPr>
  </w:style>
  <w:style w:type="paragraph" w:customStyle="1" w:styleId="47">
    <w:name w:val="ZZ"/>
    <w:uiPriority w:val="0"/>
    <w:pPr>
      <w:keepNext/>
      <w:keepLines/>
      <w:spacing w:before="480" w:after="480"/>
      <w:ind w:right="4139" w:firstLine="709"/>
      <w:jc w:val="both"/>
    </w:pPr>
    <w:rPr>
      <w:rFonts w:ascii="Times New Roman" w:hAnsi="Times New Roman" w:eastAsia="Times New Roman" w:cs="Times New Roman"/>
      <w:b/>
      <w:sz w:val="28"/>
      <w:lang w:val="ru-RU" w:eastAsia="ru-RU" w:bidi="ar-SA"/>
    </w:rPr>
  </w:style>
  <w:style w:type="character" w:customStyle="1" w:styleId="48">
    <w:name w:val="XB"/>
    <w:uiPriority w:val="0"/>
    <w:rPr>
      <w:rFonts w:ascii="Times New Roman" w:hAnsi="Times New Roman"/>
      <w:b/>
      <w:lang w:val="ru-RU"/>
    </w:rPr>
  </w:style>
  <w:style w:type="paragraph" w:customStyle="1" w:styleId="49">
    <w:name w:val="HL"/>
    <w:link w:val="50"/>
    <w:uiPriority w:val="0"/>
    <w:pPr>
      <w:keepNext/>
      <w:keepLines/>
      <w:tabs>
        <w:tab w:val="left" w:pos="2448"/>
      </w:tabs>
      <w:spacing w:before="240" w:after="240"/>
      <w:ind w:left="567" w:right="567" w:firstLine="709"/>
      <w:jc w:val="center"/>
    </w:pPr>
    <w:rPr>
      <w:rFonts w:ascii="Times New Roman" w:hAnsi="Times New Roman" w:eastAsia="Times New Roman" w:cs="Times New Roman"/>
      <w:b/>
      <w:caps/>
      <w:sz w:val="24"/>
      <w:lang w:val="ru-RU" w:eastAsia="ru-RU" w:bidi="ar-SA"/>
    </w:rPr>
  </w:style>
  <w:style w:type="character" w:customStyle="1" w:styleId="50">
    <w:name w:val="HL Знак"/>
    <w:link w:val="49"/>
    <w:uiPriority w:val="0"/>
    <w:rPr>
      <w:b/>
      <w:caps/>
      <w:sz w:val="24"/>
      <w:lang w:val="ru-RU" w:eastAsia="ru-RU" w:bidi="ar-SA"/>
    </w:rPr>
  </w:style>
  <w:style w:type="paragraph" w:customStyle="1" w:styleId="51">
    <w:name w:val="Стиль1"/>
    <w:basedOn w:val="1"/>
    <w:link w:val="52"/>
    <w:autoRedefine/>
    <w:qFormat/>
    <w:uiPriority w:val="0"/>
    <w:rPr>
      <w:rFonts w:eastAsia="Calibri"/>
      <w:bCs/>
      <w:szCs w:val="26"/>
    </w:rPr>
  </w:style>
  <w:style w:type="character" w:customStyle="1" w:styleId="52">
    <w:name w:val="Стиль1 Знак"/>
    <w:link w:val="51"/>
    <w:locked/>
    <w:uiPriority w:val="0"/>
    <w:rPr>
      <w:rFonts w:eastAsia="Calibri"/>
      <w:bCs/>
      <w:sz w:val="30"/>
      <w:szCs w:val="26"/>
      <w:lang w:val="ru-RU" w:eastAsia="ru-RU"/>
    </w:rPr>
  </w:style>
  <w:style w:type="paragraph" w:customStyle="1" w:styleId="53">
    <w:name w:val="ConsPlusNormal"/>
    <w:uiPriority w:val="0"/>
    <w:pPr>
      <w:widowControl w:val="0"/>
      <w:autoSpaceDE w:val="0"/>
      <w:autoSpaceDN w:val="0"/>
      <w:ind w:firstLine="709"/>
      <w:jc w:val="both"/>
    </w:pPr>
    <w:rPr>
      <w:rFonts w:ascii="Calibri" w:hAnsi="Calibri" w:eastAsia="Times New Roman" w:cs="Calibri"/>
      <w:sz w:val="22"/>
      <w:lang w:val="en-US" w:eastAsia="en-US" w:bidi="ar-SA"/>
    </w:rPr>
  </w:style>
  <w:style w:type="paragraph" w:customStyle="1" w:styleId="54">
    <w:name w:val="ConsPlusTitle"/>
    <w:uiPriority w:val="0"/>
    <w:pPr>
      <w:widowControl w:val="0"/>
      <w:autoSpaceDE w:val="0"/>
      <w:autoSpaceDN w:val="0"/>
      <w:ind w:firstLine="709"/>
      <w:jc w:val="both"/>
    </w:pPr>
    <w:rPr>
      <w:rFonts w:ascii="Calibri" w:hAnsi="Calibri" w:eastAsia="Times New Roman" w:cs="Calibri"/>
      <w:b/>
      <w:sz w:val="22"/>
      <w:lang w:val="en-US" w:eastAsia="en-US" w:bidi="ar-SA"/>
    </w:rPr>
  </w:style>
  <w:style w:type="paragraph" w:customStyle="1" w:styleId="55">
    <w:name w:val="Стиль"/>
    <w:basedOn w:val="51"/>
    <w:link w:val="56"/>
    <w:qFormat/>
    <w:uiPriority w:val="0"/>
  </w:style>
  <w:style w:type="character" w:customStyle="1" w:styleId="56">
    <w:name w:val="Стиль Знак"/>
    <w:link w:val="55"/>
    <w:uiPriority w:val="0"/>
    <w:rPr>
      <w:rFonts w:eastAsia="Calibri"/>
      <w:bCs/>
      <w:sz w:val="30"/>
      <w:szCs w:val="26"/>
      <w:lang w:val="ru-RU" w:eastAsia="ru-RU"/>
    </w:rPr>
  </w:style>
  <w:style w:type="paragraph" w:customStyle="1" w:styleId="57">
    <w:name w:val="Стиль2"/>
    <w:basedOn w:val="51"/>
    <w:link w:val="58"/>
    <w:qFormat/>
    <w:uiPriority w:val="0"/>
    <w:pPr>
      <w:jc w:val="center"/>
    </w:pPr>
  </w:style>
  <w:style w:type="character" w:customStyle="1" w:styleId="58">
    <w:name w:val="Стиль2 Знак"/>
    <w:link w:val="57"/>
    <w:uiPriority w:val="0"/>
    <w:rPr>
      <w:rFonts w:eastAsia="Calibri"/>
      <w:bCs/>
      <w:sz w:val="30"/>
      <w:szCs w:val="26"/>
      <w:lang w:val="ru-RU" w:eastAsia="ru-RU"/>
    </w:rPr>
  </w:style>
  <w:style w:type="paragraph" w:customStyle="1" w:styleId="59">
    <w:name w:val="Revision"/>
    <w:hidden/>
    <w:semiHidden/>
    <w:uiPriority w:val="99"/>
    <w:pPr>
      <w:ind w:firstLine="709"/>
      <w:jc w:val="both"/>
    </w:pPr>
    <w:rPr>
      <w:rFonts w:ascii="Times New Roman" w:hAnsi="Times New Roman" w:eastAsia="Times New Roman" w:cs="Times New Roman"/>
      <w:sz w:val="30"/>
      <w:lang w:val="ru-RU" w:eastAsia="ru-RU" w:bidi="ar-SA"/>
    </w:rPr>
  </w:style>
  <w:style w:type="character" w:customStyle="1" w:styleId="60">
    <w:name w:val="Основной текст (2)_"/>
    <w:link w:val="61"/>
    <w:uiPriority w:val="0"/>
    <w:rPr>
      <w:sz w:val="28"/>
      <w:szCs w:val="28"/>
      <w:shd w:val="clear" w:color="auto" w:fill="FFFFFF"/>
    </w:rPr>
  </w:style>
  <w:style w:type="paragraph" w:customStyle="1" w:styleId="61">
    <w:name w:val="Основной текст (2)"/>
    <w:basedOn w:val="1"/>
    <w:link w:val="60"/>
    <w:qFormat/>
    <w:uiPriority w:val="0"/>
    <w:pPr>
      <w:widowControl w:val="0"/>
      <w:shd w:val="clear" w:color="auto" w:fill="FFFFFF"/>
      <w:spacing w:before="360" w:line="0" w:lineRule="atLeast"/>
      <w:ind w:firstLine="0"/>
      <w:jc w:val="left"/>
    </w:pPr>
    <w:rPr>
      <w:sz w:val="28"/>
      <w:szCs w:val="28"/>
    </w:rPr>
  </w:style>
  <w:style w:type="character" w:customStyle="1" w:styleId="62">
    <w:name w:val="Основной текст (5)_"/>
    <w:link w:val="63"/>
    <w:qFormat/>
    <w:uiPriority w:val="0"/>
    <w:rPr>
      <w:b/>
      <w:bCs/>
      <w:i/>
      <w:iCs/>
      <w:sz w:val="26"/>
      <w:szCs w:val="26"/>
      <w:shd w:val="clear" w:color="auto" w:fill="FFFFFF"/>
    </w:rPr>
  </w:style>
  <w:style w:type="paragraph" w:customStyle="1" w:styleId="63">
    <w:name w:val="Основной текст (5)"/>
    <w:basedOn w:val="1"/>
    <w:link w:val="62"/>
    <w:qFormat/>
    <w:uiPriority w:val="0"/>
    <w:pPr>
      <w:widowControl w:val="0"/>
      <w:shd w:val="clear" w:color="auto" w:fill="FFFFFF"/>
      <w:spacing w:line="269" w:lineRule="exact"/>
      <w:ind w:firstLine="760"/>
    </w:pPr>
    <w:rPr>
      <w:b/>
      <w:bCs/>
      <w:i/>
      <w:iCs/>
      <w:sz w:val="26"/>
      <w:szCs w:val="26"/>
    </w:rPr>
  </w:style>
  <w:style w:type="character" w:customStyle="1" w:styleId="64">
    <w:name w:val="word-wrapper"/>
    <w:basedOn w:val="7"/>
    <w:uiPriority w:val="0"/>
  </w:style>
  <w:style w:type="paragraph" w:customStyle="1" w:styleId="65">
    <w:name w:val="Стиль3"/>
    <w:basedOn w:val="51"/>
    <w:link w:val="66"/>
    <w:qFormat/>
    <w:uiPriority w:val="0"/>
  </w:style>
  <w:style w:type="character" w:customStyle="1" w:styleId="66">
    <w:name w:val="Стиль3 Знак"/>
    <w:link w:val="65"/>
    <w:qFormat/>
    <w:uiPriority w:val="0"/>
    <w:rPr>
      <w:rFonts w:eastAsia="Calibri"/>
      <w:bCs/>
      <w:sz w:val="30"/>
      <w:szCs w:val="26"/>
      <w:lang w:val="ru-RU" w:eastAsia="ru-RU"/>
    </w:rPr>
  </w:style>
  <w:style w:type="paragraph" w:customStyle="1" w:styleId="67">
    <w:name w:val="Стиль По ширине Первая строка:  124 см Узор: Нет (Белый)"/>
    <w:basedOn w:val="1"/>
    <w:qFormat/>
    <w:uiPriority w:val="0"/>
    <w:pPr>
      <w:shd w:val="clear" w:color="auto" w:fill="FFFFFF"/>
      <w:suppressAutoHyphens/>
      <w:ind w:firstLine="703"/>
    </w:pPr>
    <w:rPr>
      <w:lang w:eastAsia="zh-CN"/>
    </w:rPr>
  </w:style>
  <w:style w:type="paragraph" w:customStyle="1" w:styleId="68">
    <w:name w:val="p-normal"/>
    <w:basedOn w:val="1"/>
    <w:qFormat/>
    <w:uiPriority w:val="0"/>
    <w:pPr>
      <w:spacing w:before="100" w:beforeAutospacing="1" w:after="100" w:afterAutospacing="1"/>
      <w:ind w:firstLine="0"/>
      <w:jc w:val="left"/>
    </w:pPr>
    <w:rPr>
      <w:sz w:val="24"/>
      <w:szCs w:val="24"/>
      <w:lang w:eastAsia="en-US"/>
    </w:rPr>
  </w:style>
  <w:style w:type="paragraph" w:styleId="69">
    <w:name w:val="List Paragraph"/>
    <w:basedOn w:val="1"/>
    <w:qFormat/>
    <w:uiPriority w:val="34"/>
    <w:pPr>
      <w:ind w:left="720"/>
      <w:contextualSpacing/>
    </w:pPr>
  </w:style>
  <w:style w:type="character" w:customStyle="1" w:styleId="70">
    <w:name w:val="Текст концевой сноски Знак"/>
    <w:link w:val="15"/>
    <w:uiPriority w:val="99"/>
    <w:rPr>
      <w:lang w:val="ru-RU" w:eastAsia="ru-RU"/>
    </w:rPr>
  </w:style>
  <w:style w:type="paragraph" w:customStyle="1" w:styleId="71">
    <w:name w:val="newncpi"/>
    <w:basedOn w:val="1"/>
    <w:qFormat/>
    <w:uiPriority w:val="0"/>
    <w:pPr>
      <w:ind w:firstLine="567"/>
    </w:pPr>
    <w:rPr>
      <w:sz w:val="24"/>
      <w:szCs w:val="24"/>
    </w:rPr>
  </w:style>
  <w:style w:type="character" w:customStyle="1" w:styleId="72">
    <w:name w:val="Текст выноски Знак"/>
    <w:link w:val="14"/>
    <w:qFormat/>
    <w:uiPriority w:val="99"/>
    <w:rPr>
      <w:rFonts w:ascii="Segoe UI" w:hAnsi="Segoe UI" w:cs="Segoe UI"/>
      <w:sz w:val="18"/>
      <w:szCs w:val="18"/>
      <w:lang w:val="ru-RU" w:eastAsia="ru-RU"/>
    </w:rPr>
  </w:style>
  <w:style w:type="character" w:customStyle="1" w:styleId="73">
    <w:name w:val="Текст примечания Знак"/>
    <w:link w:val="16"/>
    <w:qFormat/>
    <w:uiPriority w:val="99"/>
    <w:rPr>
      <w:lang w:val="ru-RU" w:eastAsia="ru-RU"/>
    </w:rPr>
  </w:style>
  <w:style w:type="paragraph" w:customStyle="1" w:styleId="74">
    <w:name w:val="point"/>
    <w:basedOn w:val="1"/>
    <w:qFormat/>
    <w:uiPriority w:val="0"/>
    <w:pPr>
      <w:ind w:firstLine="567"/>
    </w:pPr>
    <w:rPr>
      <w:sz w:val="24"/>
      <w:szCs w:val="24"/>
      <w:lang w:val="en-US" w:eastAsia="en-US"/>
    </w:rPr>
  </w:style>
  <w:style w:type="character" w:customStyle="1" w:styleId="75">
    <w:name w:val="fake-non-breaking-space"/>
    <w:basedOn w:val="7"/>
    <w:qFormat/>
    <w:uiPriority w:val="0"/>
  </w:style>
  <w:style w:type="character" w:customStyle="1" w:styleId="76">
    <w:name w:val="Тема примечания Знак"/>
    <w:basedOn w:val="73"/>
    <w:link w:val="17"/>
    <w:qFormat/>
    <w:uiPriority w:val="0"/>
    <w:rPr>
      <w:b/>
      <w:bCs/>
      <w:lang w:val="ru-RU" w:eastAsia="ru-RU"/>
    </w:rPr>
  </w:style>
  <w:style w:type="character" w:customStyle="1" w:styleId="77">
    <w:name w:val="h-normal"/>
    <w:basedOn w:val="7"/>
    <w:qFormat/>
    <w:uiPriority w:val="0"/>
  </w:style>
  <w:style w:type="paragraph" w:customStyle="1" w:styleId="78">
    <w:name w:val="Знак Знак Знак Знак"/>
    <w:basedOn w:val="1"/>
    <w:autoRedefine/>
    <w:qFormat/>
    <w:uiPriority w:val="0"/>
    <w:pPr>
      <w:autoSpaceDE w:val="0"/>
      <w:autoSpaceDN w:val="0"/>
      <w:adjustRightInd w:val="0"/>
      <w:ind w:firstLine="0"/>
      <w:jc w:val="left"/>
    </w:pPr>
    <w:rPr>
      <w:rFonts w:ascii="Arial" w:hAnsi="Arial" w:cs="Arial"/>
      <w:sz w:val="20"/>
      <w:lang w:val="en-ZA" w:eastAsia="en-Z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3_01\Application%20Data\Microsoft\&#1064;&#1072;&#1073;&#1083;&#1086;&#1085;&#1099;\&#1064;&#1072;&#1073;&#1083;&#1086;&#1085;&#1099;%20_&#1057;&#1052;\&#1047;&#1072;&#1082;.&#1055;&#1072;&#1083;.&#1080;&#1079;&#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93CC7-B704-427C-B7B0-67D18DA6A83B}">
  <ds:schemaRefs/>
</ds:datastoreItem>
</file>

<file path=docProps/app.xml><?xml version="1.0" encoding="utf-8"?>
<Properties xmlns="http://schemas.openxmlformats.org/officeDocument/2006/extended-properties" xmlns:vt="http://schemas.openxmlformats.org/officeDocument/2006/docPropsVTypes">
  <Template>Зак.Пал.изм.</Template>
  <Company>Elcom Ltd</Company>
  <Pages>52</Pages>
  <Words>17539</Words>
  <Characters>99976</Characters>
  <Lines>833</Lines>
  <Paragraphs>234</Paragraphs>
  <TotalTime>485</TotalTime>
  <ScaleCrop>false</ScaleCrop>
  <LinksUpToDate>false</LinksUpToDate>
  <CharactersWithSpaces>117281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2025-05-12T12:13:00Z</dcterms:created>
  <dc:creator>mb3_01</dc:creator>
  <cp:lastModifiedBy>alehno</cp:lastModifiedBy>
  <cp:lastPrinted>2025-05-23T07:33:00Z</cp:lastPrinted>
  <dcterms:modified xsi:type="dcterms:W3CDTF">2025-06-03T14:31:03Z</dcterms:modified>
  <dc:title>О проекте Закона</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0CED3D423644465BA20E6E1533C58ED4_13</vt:lpwstr>
  </property>
</Properties>
</file>